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2"/>
        <w:tblW w:w="0" w:type="auto"/>
        <w:tblLook w:val="04A0" w:firstRow="1" w:lastRow="0" w:firstColumn="1" w:lastColumn="0" w:noHBand="0" w:noVBand="1"/>
      </w:tblPr>
      <w:tblGrid>
        <w:gridCol w:w="6129"/>
        <w:gridCol w:w="3447"/>
      </w:tblGrid>
      <w:tr w:rsidR="00DF3D97" w:rsidRPr="008B455A" w:rsidTr="008B45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:rsidR="00DF3D97" w:rsidRPr="001D2939" w:rsidRDefault="00145247" w:rsidP="009F775B">
            <w:pPr>
              <w:numPr>
                <w:ilvl w:val="1"/>
                <w:numId w:val="0"/>
              </w:numPr>
              <w:spacing w:before="120" w:after="120"/>
              <w:jc w:val="center"/>
              <w:rPr>
                <w:rFonts w:ascii="Times New Roman" w:hAnsi="Times New Roman" w:cs="Times New Roman"/>
                <w:iCs/>
                <w:color w:val="4F81BD"/>
                <w:spacing w:val="15"/>
                <w:sz w:val="24"/>
                <w:szCs w:val="24"/>
              </w:rPr>
            </w:pPr>
            <w:r>
              <w:rPr>
                <w:rFonts w:ascii="Sylfaen" w:hAnsi="Sylfaen" w:cs="Times New Roman"/>
                <w:iCs/>
                <w:color w:val="4F81BD"/>
                <w:spacing w:val="15"/>
                <w:sz w:val="24"/>
                <w:szCs w:val="24"/>
                <w:lang w:val="ka-GE"/>
              </w:rPr>
              <w:t xml:space="preserve">მავნებლების კონტროლის </w:t>
            </w:r>
            <w:r w:rsidR="003F0DF0" w:rsidRPr="001D2939">
              <w:rPr>
                <w:rFonts w:ascii="Sylfaen" w:hAnsi="Sylfaen" w:cs="Times New Roman"/>
                <w:iCs/>
                <w:color w:val="4F81BD"/>
                <w:spacing w:val="15"/>
                <w:sz w:val="24"/>
                <w:szCs w:val="24"/>
                <w:lang w:val="ka-GE"/>
              </w:rPr>
              <w:t>ინსტრუქცია</w:t>
            </w:r>
          </w:p>
          <w:p w:rsidR="00DF3D97" w:rsidRPr="008B455A" w:rsidRDefault="003F0DF0" w:rsidP="009F775B">
            <w:pPr>
              <w:numPr>
                <w:ilvl w:val="1"/>
                <w:numId w:val="0"/>
              </w:numPr>
              <w:spacing w:before="120" w:after="120"/>
              <w:jc w:val="center"/>
              <w:rPr>
                <w:rFonts w:ascii="Times New Roman" w:hAnsi="Times New Roman" w:cs="Times New Roman"/>
                <w:iCs/>
                <w:color w:val="4F81BD"/>
                <w:spacing w:val="15"/>
                <w:sz w:val="24"/>
                <w:szCs w:val="24"/>
              </w:rPr>
            </w:pPr>
            <w:r>
              <w:rPr>
                <w:rFonts w:ascii="Sylfaen" w:hAnsi="Sylfaen" w:cs="Times New Roman"/>
                <w:iCs/>
                <w:spacing w:val="15"/>
                <w:sz w:val="24"/>
                <w:szCs w:val="24"/>
                <w:lang w:val="ka-GE"/>
              </w:rPr>
              <w:t>გამოცემა #01</w:t>
            </w:r>
          </w:p>
        </w:tc>
      </w:tr>
      <w:tr w:rsidR="00DF3D97" w:rsidRPr="008B455A" w:rsidTr="008B45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29" w:type="dxa"/>
          </w:tcPr>
          <w:p w:rsidR="00033DFC" w:rsidRPr="00033DFC" w:rsidRDefault="00033DFC" w:rsidP="00625DC9">
            <w:pPr>
              <w:spacing w:before="120" w:after="120"/>
              <w:rPr>
                <w:rFonts w:ascii="Sylfaen" w:hAnsi="Sylfaen" w:cs="Times New Roman"/>
                <w:sz w:val="24"/>
                <w:szCs w:val="24"/>
                <w:lang w:val="ka-GE" w:eastAsia="ru-RU"/>
              </w:rPr>
            </w:pPr>
            <w:r w:rsidRPr="00033DFC">
              <w:rPr>
                <w:rFonts w:ascii="Sylfaen" w:hAnsi="Sylfaen" w:cs="Times New Roman"/>
                <w:sz w:val="24"/>
                <w:szCs w:val="24"/>
                <w:lang w:val="ka-GE" w:eastAsia="ru-RU"/>
              </w:rPr>
              <w:t xml:space="preserve">დამტკიცებულია შპს „…...“ დირექტორის მიერ: </w:t>
            </w:r>
          </w:p>
          <w:p w:rsidR="00DF3D97" w:rsidRPr="008B455A" w:rsidRDefault="00033DFC" w:rsidP="00625DC9">
            <w:pPr>
              <w:spacing w:before="120" w:after="120"/>
              <w:rPr>
                <w:rFonts w:ascii="Times New Roman" w:hAnsi="Times New Roman" w:cs="Times New Roman"/>
              </w:rPr>
            </w:pPr>
            <w:r w:rsidRPr="00033DFC">
              <w:rPr>
                <w:rFonts w:ascii="Sylfaen" w:hAnsi="Sylfaen" w:cs="Times New Roman"/>
                <w:sz w:val="24"/>
                <w:szCs w:val="24"/>
                <w:lang w:val="ka-GE" w:eastAsia="ru-RU"/>
              </w:rPr>
              <w:t>დირექტორის სახელი, გვარი:</w:t>
            </w:r>
          </w:p>
        </w:tc>
        <w:tc>
          <w:tcPr>
            <w:tcW w:w="3447" w:type="dxa"/>
          </w:tcPr>
          <w:p w:rsidR="00DF3D97" w:rsidRPr="00033DFC" w:rsidRDefault="003F0DF0" w:rsidP="00625DC9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DFC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თარიღი: </w:t>
            </w:r>
            <w:r w:rsidR="00DF3D97" w:rsidRPr="0003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AA5579" w:rsidRDefault="00AA5579" w:rsidP="00AA5579">
      <w:pPr>
        <w:pStyle w:val="Heading1"/>
        <w:spacing w:before="0"/>
      </w:pPr>
    </w:p>
    <w:p w:rsidR="00900A54" w:rsidRDefault="003F0DF0" w:rsidP="00851765">
      <w:pPr>
        <w:pStyle w:val="Heading1"/>
        <w:spacing w:before="0" w:after="2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მიზანი და მოქმედების სფერო</w:t>
      </w:r>
    </w:p>
    <w:p w:rsidR="008B455A" w:rsidRDefault="0090438E" w:rsidP="003B1280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lang w:val="ka-GE"/>
        </w:rPr>
        <w:t>აღნიშნული ინსტრუქცია ემსახურება მავნებლების გზით პროდუქტის მეორადი დაბინძურების თავიდან აცილებას. იგი ეხება საწარმოს როგორც ში</w:t>
      </w:r>
      <w:r w:rsidR="009F775B">
        <w:rPr>
          <w:rFonts w:ascii="Sylfaen" w:hAnsi="Sylfaen"/>
          <w:lang w:val="ka-GE"/>
        </w:rPr>
        <w:t>გ</w:t>
      </w:r>
      <w:r>
        <w:rPr>
          <w:rFonts w:ascii="Sylfaen" w:hAnsi="Sylfaen"/>
          <w:lang w:val="ka-GE"/>
        </w:rPr>
        <w:t>ა, ასევე გარე პერიმეტრზე მავნებლებ</w:t>
      </w:r>
      <w:r w:rsidR="009F775B">
        <w:rPr>
          <w:rFonts w:ascii="Sylfaen" w:hAnsi="Sylfaen"/>
          <w:lang w:val="ka-GE"/>
        </w:rPr>
        <w:t>ის</w:t>
      </w:r>
      <w:r>
        <w:rPr>
          <w:rFonts w:ascii="Sylfaen" w:hAnsi="Sylfaen"/>
          <w:lang w:val="ka-GE"/>
        </w:rPr>
        <w:t xml:space="preserve"> კონტროლის მექანიზმებს. მავნებლებში იგულისხმება მღრღნელები, მფრინავი და მცოცავი მწერები, ჩიტები, შინაური ცხოველები. </w:t>
      </w:r>
    </w:p>
    <w:p w:rsidR="00D34498" w:rsidRPr="00D34498" w:rsidRDefault="00D34498" w:rsidP="00D34498">
      <w:pPr>
        <w:tabs>
          <w:tab w:val="num" w:pos="360"/>
        </w:tabs>
        <w:spacing w:after="0"/>
        <w:jc w:val="both"/>
        <w:rPr>
          <w:rFonts w:ascii="Times New Roman" w:hAnsi="Times New Roman" w:cs="Times New Roman"/>
          <w:lang w:val="x-none"/>
        </w:rPr>
      </w:pPr>
    </w:p>
    <w:p w:rsidR="008B455A" w:rsidRPr="00851765" w:rsidRDefault="00A87D67" w:rsidP="00851765">
      <w:pPr>
        <w:pStyle w:val="Heading1"/>
        <w:spacing w:before="0" w:after="240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ჩანაწერები</w:t>
      </w:r>
    </w:p>
    <w:p w:rsidR="003B1280" w:rsidRPr="00745B0C" w:rsidRDefault="00745B0C" w:rsidP="00CC7056">
      <w:pPr>
        <w:pStyle w:val="ListParagraph"/>
        <w:numPr>
          <w:ilvl w:val="0"/>
          <w:numId w:val="36"/>
        </w:numPr>
        <w:rPr>
          <w:rFonts w:ascii="AcadMtavr" w:hAnsi="AcadMtavr"/>
          <w:b/>
        </w:rPr>
      </w:pPr>
      <w:r>
        <w:rPr>
          <w:rFonts w:ascii="Sylfaen" w:hAnsi="Sylfaen"/>
          <w:lang w:val="ka-GE"/>
        </w:rPr>
        <w:t>მავნებლების კონტროლის გეგმა</w:t>
      </w:r>
      <w:r w:rsidR="00FC3985">
        <w:rPr>
          <w:rFonts w:ascii="Sylfaen" w:hAnsi="Sylfaen"/>
        </w:rPr>
        <w:t>;</w:t>
      </w:r>
    </w:p>
    <w:p w:rsidR="00745B0C" w:rsidRPr="00745B0C" w:rsidRDefault="00745B0C" w:rsidP="00CC7056">
      <w:pPr>
        <w:pStyle w:val="ListParagraph"/>
        <w:numPr>
          <w:ilvl w:val="0"/>
          <w:numId w:val="36"/>
        </w:numPr>
        <w:rPr>
          <w:rFonts w:ascii="AcadMtavr" w:hAnsi="AcadMtavr"/>
          <w:b/>
        </w:rPr>
      </w:pPr>
      <w:r>
        <w:rPr>
          <w:rFonts w:ascii="Sylfaen" w:hAnsi="Sylfaen"/>
          <w:lang w:val="ka-GE"/>
        </w:rPr>
        <w:t>მავნებლების ინსპექტირების ჟურნალი</w:t>
      </w:r>
      <w:r w:rsidR="00FC3985">
        <w:rPr>
          <w:rFonts w:ascii="Sylfaen" w:hAnsi="Sylfaen"/>
        </w:rPr>
        <w:t>;</w:t>
      </w:r>
    </w:p>
    <w:p w:rsidR="00745B0C" w:rsidRPr="00745B0C" w:rsidRDefault="00745B0C" w:rsidP="00745B0C">
      <w:pPr>
        <w:pStyle w:val="ListParagraph"/>
        <w:numPr>
          <w:ilvl w:val="0"/>
          <w:numId w:val="36"/>
        </w:numPr>
        <w:rPr>
          <w:rFonts w:ascii="Sylfaen" w:hAnsi="Sylfaen" w:cs="Sylfaen"/>
          <w:sz w:val="24"/>
          <w:szCs w:val="24"/>
          <w:lang w:val="it-IT"/>
        </w:rPr>
      </w:pPr>
      <w:r w:rsidRPr="00745B0C">
        <w:rPr>
          <w:rFonts w:ascii="Sylfaen" w:hAnsi="Sylfaen"/>
          <w:lang w:val="ka-GE"/>
        </w:rPr>
        <w:t xml:space="preserve">შენობის/სატრანსპორტო </w:t>
      </w:r>
      <w:r>
        <w:rPr>
          <w:rFonts w:ascii="Sylfaen" w:hAnsi="Sylfaen"/>
          <w:lang w:val="ka-GE"/>
        </w:rPr>
        <w:t>საშუალებ</w:t>
      </w:r>
      <w:r w:rsidRPr="00745B0C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ს</w:t>
      </w:r>
      <w:r w:rsidRPr="00745B0C">
        <w:rPr>
          <w:rFonts w:ascii="Sylfaen" w:hAnsi="Sylfaen"/>
          <w:lang w:val="ka-GE"/>
        </w:rPr>
        <w:t xml:space="preserve"> ფუმიგაციის შესრულების აქტი</w:t>
      </w:r>
      <w:r w:rsidR="00FC3985">
        <w:rPr>
          <w:rFonts w:ascii="Sylfaen" w:hAnsi="Sylfaen"/>
        </w:rPr>
        <w:t>.</w:t>
      </w:r>
    </w:p>
    <w:p w:rsidR="00745B0C" w:rsidRDefault="00745B0C" w:rsidP="003B1280">
      <w:pPr>
        <w:pStyle w:val="ListParagraph"/>
        <w:spacing w:after="0"/>
        <w:ind w:left="360"/>
        <w:rPr>
          <w:rFonts w:ascii="Sylfaen" w:hAnsi="Sylfaen"/>
          <w:sz w:val="24"/>
          <w:szCs w:val="24"/>
          <w:lang w:val="ka-GE"/>
        </w:rPr>
      </w:pPr>
    </w:p>
    <w:p w:rsidR="008B455A" w:rsidRDefault="00A87D67" w:rsidP="004A4546">
      <w:pPr>
        <w:pStyle w:val="Heading1"/>
        <w:spacing w:before="0" w:after="2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პროცესში მონაწილე პირები</w:t>
      </w:r>
    </w:p>
    <w:p w:rsidR="009F775B" w:rsidRDefault="009F775B" w:rsidP="009F775B">
      <w:pPr>
        <w:rPr>
          <w:rFonts w:ascii="Sylfaen" w:hAnsi="Sylfaen"/>
        </w:rPr>
      </w:pPr>
      <w:r>
        <w:rPr>
          <w:rFonts w:ascii="Sylfaen" w:hAnsi="Sylfaen"/>
          <w:lang w:val="ka-GE"/>
        </w:rPr>
        <w:t>[მიუთითეთ პროცესში მონაწილე პირები]</w:t>
      </w:r>
    </w:p>
    <w:p w:rsidR="00033DFC" w:rsidRPr="00D34F81" w:rsidRDefault="00033DFC" w:rsidP="00D34F81">
      <w:pPr>
        <w:pStyle w:val="ListParagraph"/>
        <w:spacing w:after="0"/>
        <w:ind w:left="360"/>
        <w:rPr>
          <w:rFonts w:ascii="Sylfaen" w:hAnsi="Sylfaen"/>
          <w:sz w:val="24"/>
          <w:szCs w:val="24"/>
          <w:lang w:val="ka-GE"/>
        </w:rPr>
      </w:pPr>
    </w:p>
    <w:p w:rsidR="00DF3D97" w:rsidRDefault="00A87D67" w:rsidP="00851765">
      <w:pPr>
        <w:pStyle w:val="Heading1"/>
        <w:spacing w:before="0" w:after="2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პროცესის მფლობელი</w:t>
      </w:r>
    </w:p>
    <w:p w:rsidR="009F775B" w:rsidRPr="009F775B" w:rsidRDefault="009F775B" w:rsidP="009F775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[მიუთითეთ პროცესის მფლობელი, ანუ ის პასუხისმგებელი პირი, ვინც უზრუნველყოფს პროცესის ეფექტურ შესრულებას]</w:t>
      </w:r>
    </w:p>
    <w:p w:rsidR="008B455A" w:rsidRPr="008B455A" w:rsidRDefault="008B455A" w:rsidP="00851765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DF3D97" w:rsidRPr="008B455A" w:rsidRDefault="00DF3D97">
      <w:pPr>
        <w:rPr>
          <w:rFonts w:ascii="Times New Roman" w:hAnsi="Times New Roman" w:cs="Times New Roman"/>
        </w:rPr>
      </w:pPr>
    </w:p>
    <w:p w:rsidR="00252F69" w:rsidRDefault="00252F69">
      <w:pPr>
        <w:rPr>
          <w:rFonts w:ascii="Times New Roman" w:hAnsi="Times New Roman" w:cs="Times New Roman"/>
        </w:rPr>
      </w:pPr>
    </w:p>
    <w:p w:rsidR="00290DC3" w:rsidRDefault="00290DC3">
      <w:pPr>
        <w:rPr>
          <w:rFonts w:ascii="Sylfaen" w:eastAsiaTheme="majorEastAsia" w:hAnsi="Sylfaen" w:cstheme="majorBidi"/>
          <w:b/>
          <w:bCs/>
          <w:color w:val="365F91" w:themeColor="accent1" w:themeShade="BF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p w:rsidR="00290DC3" w:rsidRPr="00290DC3" w:rsidRDefault="00290DC3" w:rsidP="00290DC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0438E" w:rsidRDefault="0090438E" w:rsidP="0090438E">
      <w:pPr>
        <w:pStyle w:val="Heading1"/>
        <w:spacing w:before="0" w:after="2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მავნებლების თავიდან აცილების ზოგადი წესები</w:t>
      </w:r>
    </w:p>
    <w:p w:rsidR="0090438E" w:rsidRDefault="0090438E" w:rsidP="007B7449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მავნებლების ეფექტური კონტროლი გულისხმობს კომპანიაში გარკვეული </w:t>
      </w:r>
      <w:r w:rsidR="009F775B">
        <w:rPr>
          <w:rFonts w:ascii="Sylfaen" w:hAnsi="Sylfaen"/>
          <w:lang w:val="ka-GE"/>
        </w:rPr>
        <w:t>მოთხოვნების</w:t>
      </w:r>
      <w:r>
        <w:rPr>
          <w:rFonts w:ascii="Sylfaen" w:hAnsi="Sylfaen"/>
          <w:lang w:val="ka-GE"/>
        </w:rPr>
        <w:t xml:space="preserve"> დაწესებას</w:t>
      </w:r>
      <w:r w:rsidR="009F775B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კერძოდ:</w:t>
      </w:r>
    </w:p>
    <w:p w:rsidR="0090438E" w:rsidRDefault="0090438E" w:rsidP="007B744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დაუშვებელია საწარმოს ტერიტორიაზე და შენობაში შინაური ცხოველების არსებობა;</w:t>
      </w:r>
    </w:p>
    <w:p w:rsidR="00E83C09" w:rsidRDefault="00E83C09" w:rsidP="007B744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მწერებისგან და ჩიტებისგან დაცვის მიზნით </w:t>
      </w:r>
      <w:r w:rsidR="009F775B">
        <w:rPr>
          <w:rFonts w:ascii="Sylfaen" w:hAnsi="Sylfaen"/>
          <w:lang w:val="ka-GE"/>
        </w:rPr>
        <w:t>იმ</w:t>
      </w:r>
      <w:r>
        <w:rPr>
          <w:rFonts w:ascii="Sylfaen" w:hAnsi="Sylfaen"/>
          <w:lang w:val="ka-GE"/>
        </w:rPr>
        <w:t xml:space="preserve"> ფანჯრებზე</w:t>
      </w:r>
      <w:r w:rsidR="009F775B">
        <w:rPr>
          <w:rFonts w:ascii="Sylfaen" w:hAnsi="Sylfaen"/>
          <w:lang w:val="ka-GE"/>
        </w:rPr>
        <w:t>, რომლებიც იღება,</w:t>
      </w:r>
      <w:r>
        <w:rPr>
          <w:rFonts w:ascii="Sylfaen" w:hAnsi="Sylfaen"/>
          <w:lang w:val="ka-GE"/>
        </w:rPr>
        <w:t xml:space="preserve"> დამონტაჟებული </w:t>
      </w:r>
      <w:r w:rsidR="009F775B">
        <w:rPr>
          <w:rFonts w:ascii="Sylfaen" w:hAnsi="Sylfaen"/>
          <w:lang w:val="ka-GE"/>
        </w:rPr>
        <w:t xml:space="preserve">უნდა იყოს </w:t>
      </w:r>
      <w:r>
        <w:rPr>
          <w:rFonts w:ascii="Sylfaen" w:hAnsi="Sylfaen"/>
          <w:lang w:val="ka-GE"/>
        </w:rPr>
        <w:t xml:space="preserve">მწერებისგან დამცავი ბადეები; </w:t>
      </w:r>
    </w:p>
    <w:p w:rsidR="00E83C09" w:rsidRDefault="00E83C09" w:rsidP="007B744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გარეთ გამავალ</w:t>
      </w:r>
      <w:r w:rsidR="007B7449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კარის ღიად დატოვება არ შეიძლება</w:t>
      </w:r>
      <w:r w:rsidR="00027604">
        <w:rPr>
          <w:rFonts w:ascii="Sylfaen" w:hAnsi="Sylfaen"/>
        </w:rPr>
        <w:t>;</w:t>
      </w:r>
    </w:p>
    <w:p w:rsidR="0090438E" w:rsidRDefault="00027604" w:rsidP="007B744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ღიობები</w:t>
      </w:r>
      <w:r w:rsidR="0090438E">
        <w:rPr>
          <w:rFonts w:ascii="Sylfaen" w:hAnsi="Sylfaen"/>
          <w:lang w:val="ka-GE"/>
        </w:rPr>
        <w:t xml:space="preserve"> შენობის ნებისმიერ ნაწილში</w:t>
      </w:r>
      <w:r w:rsidR="009F775B">
        <w:rPr>
          <w:rFonts w:ascii="Sylfaen" w:hAnsi="Sylfaen"/>
          <w:lang w:val="ka-GE"/>
        </w:rPr>
        <w:t>, მათ შორის</w:t>
      </w:r>
      <w:r w:rsidR="0090438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ფა</w:t>
      </w:r>
      <w:r w:rsidR="0090438E">
        <w:rPr>
          <w:rFonts w:ascii="Sylfaen" w:hAnsi="Sylfaen"/>
          <w:lang w:val="ka-GE"/>
        </w:rPr>
        <w:t>ნ</w:t>
      </w:r>
      <w:r>
        <w:rPr>
          <w:rFonts w:ascii="Sylfaen" w:hAnsi="Sylfaen"/>
          <w:lang w:val="ka-GE"/>
        </w:rPr>
        <w:t>ჯ</w:t>
      </w:r>
      <w:r w:rsidR="0090438E">
        <w:rPr>
          <w:rFonts w:ascii="Sylfaen" w:hAnsi="Sylfaen"/>
          <w:lang w:val="ka-GE"/>
        </w:rPr>
        <w:t>რებისა და კარების</w:t>
      </w:r>
      <w:r w:rsidR="009F775B">
        <w:rPr>
          <w:rFonts w:ascii="Sylfaen" w:hAnsi="Sylfaen"/>
          <w:lang w:val="ka-GE"/>
        </w:rPr>
        <w:t xml:space="preserve"> პერიმეტრის ირგვლივ, </w:t>
      </w:r>
      <w:r w:rsidR="0090438E">
        <w:rPr>
          <w:rFonts w:ascii="Sylfaen" w:hAnsi="Sylfaen"/>
          <w:lang w:val="ka-GE"/>
        </w:rPr>
        <w:t>უნდა იყოს ამოვსებული;</w:t>
      </w:r>
    </w:p>
    <w:p w:rsidR="007B7449" w:rsidRDefault="0090438E" w:rsidP="007B744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ნედლეულის, მზა პროდუქტის თუ სხვა საგნების დასაწყობება აუცილებლად</w:t>
      </w:r>
      <w:r w:rsidR="009F775B">
        <w:rPr>
          <w:rFonts w:ascii="Sylfaen" w:hAnsi="Sylfaen"/>
          <w:lang w:val="ka-GE"/>
        </w:rPr>
        <w:t xml:space="preserve"> უნდა ხდებოდეს</w:t>
      </w:r>
      <w:r>
        <w:rPr>
          <w:rFonts w:ascii="Sylfaen" w:hAnsi="Sylfaen"/>
          <w:lang w:val="ka-GE"/>
        </w:rPr>
        <w:t xml:space="preserve"> პალეტებზე, კედლიდან 50 სანტიმეტრის დაშორებით. </w:t>
      </w:r>
    </w:p>
    <w:p w:rsidR="0090438E" w:rsidRDefault="0090438E" w:rsidP="007B744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7B7449">
        <w:rPr>
          <w:rFonts w:ascii="Sylfaen" w:hAnsi="Sylfaen"/>
          <w:lang w:val="ka-GE"/>
        </w:rPr>
        <w:t>საწარმოს შენობის შიგნით ქიმიური ნივთიერებების გამოყენება მავნებლებთან საბრძოლველად აკრძალულია</w:t>
      </w:r>
      <w:r w:rsidR="00027604">
        <w:rPr>
          <w:rFonts w:ascii="Sylfaen" w:hAnsi="Sylfaen"/>
          <w:lang w:val="ka-GE"/>
        </w:rPr>
        <w:t>;</w:t>
      </w:r>
    </w:p>
    <w:p w:rsidR="00027604" w:rsidRPr="007B7449" w:rsidRDefault="00027604" w:rsidP="007B7449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დაუშვებელია ვიზუალურად შესამჩნევი მავნებლებით დაბინძურებული ნედლეულის მიღება.</w:t>
      </w:r>
    </w:p>
    <w:p w:rsidR="003B1280" w:rsidRDefault="003B1280" w:rsidP="0090438E">
      <w:pPr>
        <w:pStyle w:val="Heading1"/>
        <w:spacing w:before="0" w:after="240"/>
        <w:rPr>
          <w:rFonts w:ascii="Sylfaen" w:hAnsi="Sylfaen"/>
          <w:sz w:val="24"/>
          <w:szCs w:val="24"/>
          <w:lang w:val="ka-GE"/>
        </w:rPr>
      </w:pPr>
    </w:p>
    <w:p w:rsidR="0090438E" w:rsidRPr="00A75276" w:rsidRDefault="0090438E" w:rsidP="0090438E">
      <w:pPr>
        <w:pStyle w:val="Heading1"/>
        <w:spacing w:before="0" w:after="240"/>
        <w:rPr>
          <w:rFonts w:ascii="Sylfaen" w:hAnsi="Sylfaen"/>
          <w:color w:val="1F497D" w:themeColor="text2"/>
          <w:sz w:val="24"/>
          <w:szCs w:val="24"/>
          <w:lang w:val="ka-GE"/>
        </w:rPr>
      </w:pPr>
      <w:r w:rsidRPr="00A75276">
        <w:rPr>
          <w:rFonts w:ascii="Sylfaen" w:hAnsi="Sylfaen"/>
          <w:color w:val="1F497D" w:themeColor="text2"/>
          <w:sz w:val="24"/>
          <w:szCs w:val="24"/>
          <w:lang w:val="ka-GE"/>
        </w:rPr>
        <w:t>მავნებლებთან ბრძოლის საშუალებები</w:t>
      </w:r>
      <w:r w:rsidR="00E7233D" w:rsidRPr="00A75276">
        <w:rPr>
          <w:rFonts w:ascii="Sylfaen" w:hAnsi="Sylfaen"/>
          <w:color w:val="1F497D" w:themeColor="text2"/>
          <w:sz w:val="24"/>
          <w:szCs w:val="24"/>
          <w:lang w:val="ka-GE"/>
        </w:rPr>
        <w:t xml:space="preserve"> და მეთოდები</w:t>
      </w:r>
    </w:p>
    <w:p w:rsidR="009C1882" w:rsidRDefault="009C1882" w:rsidP="00CC3D0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[მიუთითეთ შესაბამისი პირი] შემუშავებული აქვს</w:t>
      </w:r>
      <w:r w:rsidR="0090438E">
        <w:rPr>
          <w:rFonts w:ascii="Sylfaen" w:hAnsi="Sylfaen"/>
          <w:lang w:val="ka-GE"/>
        </w:rPr>
        <w:t xml:space="preserve"> შენობის რუკა, რომელზეც დატანილია</w:t>
      </w:r>
      <w:r>
        <w:rPr>
          <w:rFonts w:ascii="Sylfaen" w:hAnsi="Sylfaen"/>
          <w:lang w:val="ka-GE"/>
        </w:rPr>
        <w:t xml:space="preserve"> საწარმოში </w:t>
      </w:r>
      <w:r w:rsidR="0090438E">
        <w:rPr>
          <w:rFonts w:ascii="Sylfaen" w:hAnsi="Sylfaen"/>
          <w:lang w:val="ka-GE"/>
        </w:rPr>
        <w:t>დამონტაჟებული სათაგურები, ხაფანგები, მავნებლების წინააღმდეგ ბრძოლის სხვა საშუალებები</w:t>
      </w:r>
      <w:r w:rsidR="009F775B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კომპანიის მიერ მინიჭებული საიდენტიფიკაციო ნომრი</w:t>
      </w:r>
      <w:r w:rsidR="009F775B">
        <w:rPr>
          <w:rFonts w:ascii="Sylfaen" w:hAnsi="Sylfaen"/>
          <w:lang w:val="ka-GE"/>
        </w:rPr>
        <w:t>ს მი</w:t>
      </w:r>
      <w:r>
        <w:rPr>
          <w:rFonts w:ascii="Sylfaen" w:hAnsi="Sylfaen"/>
          <w:lang w:val="ka-GE"/>
        </w:rPr>
        <w:t>თ</w:t>
      </w:r>
      <w:r w:rsidR="009F775B">
        <w:rPr>
          <w:rFonts w:ascii="Sylfaen" w:hAnsi="Sylfaen"/>
          <w:lang w:val="ka-GE"/>
        </w:rPr>
        <w:t>ითებით</w:t>
      </w:r>
      <w:r>
        <w:rPr>
          <w:rFonts w:ascii="Sylfaen" w:hAnsi="Sylfaen"/>
          <w:lang w:val="ka-GE"/>
        </w:rPr>
        <w:t>.</w:t>
      </w:r>
      <w:r w:rsidR="00CC7056">
        <w:rPr>
          <w:rFonts w:ascii="Sylfaen" w:hAnsi="Sylfaen"/>
          <w:lang w:val="ka-GE"/>
        </w:rPr>
        <w:t xml:space="preserve"> მავნებლების ტიპები და შესაბამისი საშუალებები მოცემულია ცხრილ 1-ში. </w:t>
      </w:r>
    </w:p>
    <w:p w:rsidR="009C1882" w:rsidRDefault="009C1882" w:rsidP="00CC3D0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C1882" w:rsidRPr="009C1882" w:rsidRDefault="009C1882" w:rsidP="009C1882">
      <w:pPr>
        <w:spacing w:after="0" w:line="240" w:lineRule="auto"/>
        <w:jc w:val="right"/>
        <w:rPr>
          <w:rFonts w:ascii="Sylfaen" w:hAnsi="Sylfaen"/>
          <w:b/>
          <w:i/>
          <w:sz w:val="20"/>
          <w:szCs w:val="20"/>
          <w:lang w:val="ka-GE"/>
        </w:rPr>
      </w:pPr>
      <w:r w:rsidRPr="009C1882">
        <w:rPr>
          <w:rFonts w:ascii="Sylfaen" w:hAnsi="Sylfaen"/>
          <w:b/>
          <w:i/>
          <w:sz w:val="20"/>
          <w:szCs w:val="20"/>
          <w:lang w:val="ka-GE"/>
        </w:rPr>
        <w:t>ცხრილი 1: მავნებლებთან ბრძოლის საშუალებები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350"/>
        <w:gridCol w:w="2340"/>
        <w:gridCol w:w="5452"/>
      </w:tblGrid>
      <w:tr w:rsidR="009C1882" w:rsidRPr="009C1882" w:rsidTr="009C1882">
        <w:tc>
          <w:tcPr>
            <w:tcW w:w="1350" w:type="dxa"/>
          </w:tcPr>
          <w:p w:rsidR="009C1882" w:rsidRPr="009C1882" w:rsidRDefault="009C1882" w:rsidP="009C188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/>
                <w:sz w:val="18"/>
                <w:szCs w:val="18"/>
                <w:lang w:val="ka-GE"/>
              </w:rPr>
              <w:t>მავნებლის ტიპი</w:t>
            </w:r>
          </w:p>
        </w:tc>
        <w:tc>
          <w:tcPr>
            <w:tcW w:w="2340" w:type="dxa"/>
          </w:tcPr>
          <w:p w:rsidR="009C1882" w:rsidRPr="009C1882" w:rsidRDefault="009C1882" w:rsidP="009C188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/>
                <w:sz w:val="18"/>
                <w:szCs w:val="18"/>
                <w:lang w:val="ka-GE"/>
              </w:rPr>
              <w:t>ბრძოლის საშუალება</w:t>
            </w:r>
          </w:p>
        </w:tc>
        <w:tc>
          <w:tcPr>
            <w:tcW w:w="5452" w:type="dxa"/>
          </w:tcPr>
          <w:p w:rsidR="009C1882" w:rsidRPr="009C1882" w:rsidRDefault="009C1882" w:rsidP="009C188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/>
                <w:sz w:val="18"/>
                <w:szCs w:val="18"/>
                <w:lang w:val="ka-GE"/>
              </w:rPr>
              <w:t>დამატებითი ინფორმაცია</w:t>
            </w:r>
          </w:p>
        </w:tc>
      </w:tr>
      <w:tr w:rsidR="009C1882" w:rsidRPr="009C1882" w:rsidTr="009C1882">
        <w:tc>
          <w:tcPr>
            <w:tcW w:w="1350" w:type="dxa"/>
            <w:vMerge w:val="restart"/>
          </w:tcPr>
          <w:p w:rsidR="009C1882" w:rsidRPr="009C1882" w:rsidRDefault="009C1882" w:rsidP="00DE3B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 w:cs="Arial"/>
                <w:sz w:val="18"/>
                <w:szCs w:val="18"/>
                <w:lang w:val="ka-GE"/>
              </w:rPr>
              <w:t>მფრინავი მწერები</w:t>
            </w:r>
          </w:p>
        </w:tc>
        <w:tc>
          <w:tcPr>
            <w:tcW w:w="2340" w:type="dxa"/>
          </w:tcPr>
          <w:p w:rsidR="009C1882" w:rsidRPr="009C1882" w:rsidRDefault="009C1882" w:rsidP="00DE3B50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 w:cs="Arial"/>
                <w:sz w:val="18"/>
                <w:szCs w:val="18"/>
                <w:lang w:val="ka-GE"/>
              </w:rPr>
              <w:t>მწერების ელექტრონული საჭერი</w:t>
            </w:r>
          </w:p>
          <w:p w:rsidR="009C1882" w:rsidRPr="009C1882" w:rsidRDefault="009C1882" w:rsidP="00DE3B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52" w:type="dxa"/>
          </w:tcPr>
          <w:p w:rsidR="009F775B" w:rsidRDefault="009C1882" w:rsidP="009C1882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 w:cs="Arial"/>
                <w:sz w:val="18"/>
                <w:szCs w:val="18"/>
                <w:lang w:val="ka-GE"/>
              </w:rPr>
              <w:t xml:space="preserve">განლაგების ადგილი - გადასარჩევი საამქრო, მოსახალი საამქრო. საჭერის დაკიდება დაუშვებელია თავღია პროდუქტის ზევით. </w:t>
            </w:r>
          </w:p>
          <w:p w:rsidR="009C1882" w:rsidRPr="009C1882" w:rsidRDefault="009F775B" w:rsidP="009F775B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აუცილებელია ელექტროსაჭერის</w:t>
            </w:r>
            <w:r w:rsidR="009C1882" w:rsidRPr="009C1882">
              <w:rPr>
                <w:rFonts w:ascii="Sylfaen" w:hAnsi="Sylfaen" w:cs="Arial"/>
                <w:sz w:val="18"/>
                <w:szCs w:val="18"/>
                <w:lang w:val="ka-GE"/>
              </w:rPr>
              <w:t xml:space="preserve"> მწარმოებლის მიერ </w:t>
            </w:r>
            <w:r>
              <w:rPr>
                <w:rFonts w:ascii="Sylfaen" w:hAnsi="Sylfaen" w:cs="Arial"/>
                <w:sz w:val="18"/>
                <w:szCs w:val="18"/>
                <w:lang w:val="ka-GE"/>
              </w:rPr>
              <w:t xml:space="preserve">ამ მოწყობილობის ტექნიკურ </w:t>
            </w:r>
            <w:r w:rsidR="009C1882" w:rsidRPr="009C1882">
              <w:rPr>
                <w:rFonts w:ascii="Sylfaen" w:hAnsi="Sylfaen" w:cs="Arial"/>
                <w:sz w:val="18"/>
                <w:szCs w:val="18"/>
                <w:lang w:val="ka-GE"/>
              </w:rPr>
              <w:t>პასპორტში მ</w:t>
            </w:r>
            <w:r>
              <w:rPr>
                <w:rFonts w:ascii="Sylfaen" w:hAnsi="Sylfaen" w:cs="Arial"/>
                <w:sz w:val="18"/>
                <w:szCs w:val="18"/>
                <w:lang w:val="ka-GE"/>
              </w:rPr>
              <w:t>ითითებული</w:t>
            </w:r>
            <w:r w:rsidR="009C1882" w:rsidRPr="009C1882">
              <w:rPr>
                <w:rFonts w:ascii="Sylfaen" w:hAnsi="Sylfaen" w:cs="Arial"/>
                <w:sz w:val="18"/>
                <w:szCs w:val="18"/>
                <w:lang w:val="ka-GE"/>
              </w:rPr>
              <w:t xml:space="preserve"> რეკომენდაციები</w:t>
            </w:r>
            <w:r>
              <w:rPr>
                <w:rFonts w:ascii="Sylfaen" w:hAnsi="Sylfaen" w:cs="Arial"/>
                <w:sz w:val="18"/>
                <w:szCs w:val="18"/>
                <w:lang w:val="ka-GE"/>
              </w:rPr>
              <w:t xml:space="preserve"> მის ექსპლუატაციასთან დაკავშირებით</w:t>
            </w:r>
            <w:r w:rsidR="009C1882" w:rsidRPr="009C1882">
              <w:rPr>
                <w:rFonts w:ascii="Sylfaen" w:hAnsi="Sylfaen" w:cs="Arial"/>
                <w:sz w:val="18"/>
                <w:szCs w:val="18"/>
                <w:lang w:val="ka-GE"/>
              </w:rPr>
              <w:t xml:space="preserve">. </w:t>
            </w:r>
          </w:p>
        </w:tc>
      </w:tr>
      <w:tr w:rsidR="009C1882" w:rsidRPr="009C1882" w:rsidTr="009C1882">
        <w:tc>
          <w:tcPr>
            <w:tcW w:w="1350" w:type="dxa"/>
            <w:vMerge/>
          </w:tcPr>
          <w:p w:rsidR="009C1882" w:rsidRPr="009C1882" w:rsidRDefault="009C1882" w:rsidP="00DE3B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340" w:type="dxa"/>
          </w:tcPr>
          <w:p w:rsidR="009C1882" w:rsidRPr="009C1882" w:rsidRDefault="009C1882" w:rsidP="00DE3B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/>
                <w:sz w:val="18"/>
                <w:szCs w:val="18"/>
                <w:lang w:val="ka-GE"/>
              </w:rPr>
              <w:t>ფუმიგაცია</w:t>
            </w:r>
          </w:p>
        </w:tc>
        <w:tc>
          <w:tcPr>
            <w:tcW w:w="5452" w:type="dxa"/>
          </w:tcPr>
          <w:p w:rsidR="009C1882" w:rsidRPr="00A75276" w:rsidRDefault="009C1882" w:rsidP="009F775B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/>
                <w:sz w:val="18"/>
                <w:szCs w:val="18"/>
                <w:lang w:val="ka-GE"/>
              </w:rPr>
              <w:t>საწარმოს შენობის</w:t>
            </w:r>
            <w:r w:rsidRPr="009C1882">
              <w:rPr>
                <w:rFonts w:ascii="Sylfaen" w:hAnsi="Sylfaen" w:cs="Arial"/>
                <w:sz w:val="18"/>
                <w:szCs w:val="18"/>
                <w:lang w:val="ka-GE"/>
              </w:rPr>
              <w:t xml:space="preserve"> ფუმიგაცია და მომხმარებლის მოთხოვნის შემთხვევაში საექსპორტო პროდუქტის სატრანსპორტო საშუალების ფუმიგაცია</w:t>
            </w:r>
            <w:r w:rsidR="00A75276">
              <w:rPr>
                <w:rFonts w:ascii="Sylfaen" w:hAnsi="Sylfaen" w:cs="Arial"/>
                <w:sz w:val="18"/>
                <w:szCs w:val="18"/>
                <w:lang w:val="ka-GE"/>
              </w:rPr>
              <w:t>. დამატებითი ინფორმაცია იხილეთ ქვევით</w:t>
            </w:r>
            <w:r w:rsidR="00E84425">
              <w:rPr>
                <w:rFonts w:ascii="Sylfaen" w:hAnsi="Sylfaen" w:cs="Arial"/>
                <w:sz w:val="18"/>
                <w:szCs w:val="18"/>
                <w:lang w:val="ka-GE"/>
              </w:rPr>
              <w:t xml:space="preserve"> </w:t>
            </w:r>
            <w:r w:rsidR="00A75276">
              <w:rPr>
                <w:rFonts w:ascii="Sylfaen" w:hAnsi="Sylfaen" w:cs="Arial"/>
                <w:sz w:val="18"/>
                <w:szCs w:val="18"/>
                <w:lang w:val="ka-GE"/>
              </w:rPr>
              <w:t>“საწარმოს და სატრანსპორტო საშუალების ფუმიგაცი</w:t>
            </w:r>
            <w:r w:rsidR="009F775B">
              <w:rPr>
                <w:rFonts w:ascii="Sylfaen" w:hAnsi="Sylfaen" w:cs="Arial"/>
                <w:sz w:val="18"/>
                <w:szCs w:val="18"/>
                <w:lang w:val="ka-GE"/>
              </w:rPr>
              <w:t>ის</w:t>
            </w:r>
            <w:r w:rsidR="00A75276">
              <w:rPr>
                <w:rFonts w:ascii="Sylfaen" w:hAnsi="Sylfaen" w:cs="Arial"/>
                <w:sz w:val="18"/>
                <w:szCs w:val="18"/>
                <w:lang w:val="ka-GE"/>
              </w:rPr>
              <w:t>“</w:t>
            </w:r>
            <w:r w:rsidR="009F775B">
              <w:rPr>
                <w:rFonts w:ascii="Sylfaen" w:hAnsi="Sylfaen" w:cs="Arial"/>
                <w:sz w:val="18"/>
                <w:szCs w:val="18"/>
                <w:lang w:val="ka-GE"/>
              </w:rPr>
              <w:t xml:space="preserve"> ნაწილში</w:t>
            </w:r>
            <w:r w:rsidR="00A75276">
              <w:rPr>
                <w:rFonts w:ascii="Sylfaen" w:hAnsi="Sylfaen" w:cs="Arial"/>
                <w:sz w:val="18"/>
                <w:szCs w:val="18"/>
                <w:lang w:val="ka-GE"/>
              </w:rPr>
              <w:t xml:space="preserve">. </w:t>
            </w:r>
          </w:p>
        </w:tc>
      </w:tr>
      <w:tr w:rsidR="009C1882" w:rsidRPr="009C1882" w:rsidTr="009C1882">
        <w:tc>
          <w:tcPr>
            <w:tcW w:w="1350" w:type="dxa"/>
          </w:tcPr>
          <w:p w:rsidR="009C1882" w:rsidRPr="009C1882" w:rsidRDefault="009C1882" w:rsidP="00DE3B50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 w:cs="Arial"/>
                <w:sz w:val="18"/>
                <w:szCs w:val="18"/>
                <w:lang w:val="ka-GE"/>
              </w:rPr>
              <w:t>მღრღნელები</w:t>
            </w:r>
          </w:p>
          <w:p w:rsidR="009C1882" w:rsidRPr="009C1882" w:rsidRDefault="009C1882" w:rsidP="00DE3B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340" w:type="dxa"/>
          </w:tcPr>
          <w:p w:rsidR="009C1882" w:rsidRPr="009C1882" w:rsidRDefault="009C1882" w:rsidP="00DE3B50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 w:cs="Arial"/>
                <w:sz w:val="18"/>
                <w:szCs w:val="18"/>
                <w:lang w:val="ka-GE"/>
              </w:rPr>
              <w:t>ვირთხების შემთხვევაში - ხაფანგები</w:t>
            </w:r>
          </w:p>
          <w:p w:rsidR="00CC7056" w:rsidRDefault="00CC7056" w:rsidP="00DE3B50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:rsidR="009C1882" w:rsidRPr="009C1882" w:rsidRDefault="009C1882" w:rsidP="00DE3B5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C1882">
              <w:rPr>
                <w:rFonts w:ascii="Sylfaen" w:hAnsi="Sylfaen" w:cs="Arial"/>
                <w:sz w:val="18"/>
                <w:szCs w:val="18"/>
                <w:lang w:val="ka-GE"/>
              </w:rPr>
              <w:t>თაგვების შემთხვევაში - სათაგურები</w:t>
            </w:r>
          </w:p>
        </w:tc>
        <w:tc>
          <w:tcPr>
            <w:tcW w:w="5452" w:type="dxa"/>
          </w:tcPr>
          <w:p w:rsidR="009C1882" w:rsidRPr="009C1882" w:rsidRDefault="009F775B" w:rsidP="009C188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 xml:space="preserve">ამ </w:t>
            </w:r>
            <w:r w:rsidR="009C1882" w:rsidRPr="009C1882">
              <w:rPr>
                <w:rFonts w:ascii="Sylfaen" w:hAnsi="Sylfaen" w:cs="Arial"/>
                <w:sz w:val="18"/>
                <w:szCs w:val="18"/>
                <w:lang w:val="ka-GE"/>
              </w:rPr>
              <w:t xml:space="preserve">საშუალებების განლაგება ხდება კედელთან და კარებებთან ახლოს საამქროებსა და საწყობებში. </w:t>
            </w:r>
          </w:p>
        </w:tc>
      </w:tr>
    </w:tbl>
    <w:p w:rsidR="009C1882" w:rsidRDefault="009C1882" w:rsidP="00CC3D0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A75276" w:rsidRDefault="00A75276">
      <w:pPr>
        <w:rPr>
          <w:rFonts w:ascii="Sylfaen" w:eastAsiaTheme="majorEastAsia" w:hAnsi="Sylfaen" w:cstheme="majorBidi"/>
          <w:b/>
          <w:bCs/>
          <w:color w:val="1F497D" w:themeColor="text2"/>
          <w:sz w:val="24"/>
          <w:szCs w:val="24"/>
          <w:lang w:val="ka-GE"/>
        </w:rPr>
      </w:pPr>
      <w:r>
        <w:rPr>
          <w:rFonts w:ascii="Sylfaen" w:hAnsi="Sylfaen"/>
          <w:color w:val="1F497D" w:themeColor="text2"/>
          <w:sz w:val="24"/>
          <w:szCs w:val="24"/>
          <w:lang w:val="ka-GE"/>
        </w:rPr>
        <w:br w:type="page"/>
      </w:r>
    </w:p>
    <w:p w:rsidR="00CC7056" w:rsidRPr="00A75276" w:rsidRDefault="00CC7056" w:rsidP="00CC7056">
      <w:pPr>
        <w:pStyle w:val="Heading1"/>
        <w:spacing w:before="0" w:after="240"/>
        <w:rPr>
          <w:rFonts w:ascii="Sylfaen" w:hAnsi="Sylfaen"/>
          <w:color w:val="1F497D" w:themeColor="text2"/>
          <w:sz w:val="24"/>
          <w:szCs w:val="24"/>
          <w:lang w:val="ka-GE"/>
        </w:rPr>
      </w:pPr>
      <w:r w:rsidRPr="00A75276">
        <w:rPr>
          <w:rFonts w:ascii="Sylfaen" w:hAnsi="Sylfaen"/>
          <w:color w:val="1F497D" w:themeColor="text2"/>
          <w:sz w:val="24"/>
          <w:szCs w:val="24"/>
          <w:lang w:val="ka-GE"/>
        </w:rPr>
        <w:lastRenderedPageBreak/>
        <w:t>მავნებლების კონტროლის მიზნით განხორციელებული ქმედებები</w:t>
      </w:r>
    </w:p>
    <w:p w:rsidR="00CC7056" w:rsidRDefault="00CC7056" w:rsidP="009F775B">
      <w:pPr>
        <w:spacing w:before="120" w:after="120" w:line="240" w:lineRule="auto"/>
        <w:jc w:val="both"/>
        <w:rPr>
          <w:rFonts w:ascii="Sylfaen" w:hAnsi="Sylfaen" w:cs="Arial"/>
          <w:lang w:val="ka-GE"/>
        </w:rPr>
      </w:pPr>
      <w:r w:rsidRPr="00A75276">
        <w:rPr>
          <w:rFonts w:ascii="Sylfaen" w:hAnsi="Sylfaen" w:cs="Arial"/>
          <w:lang w:val="ka-GE"/>
        </w:rPr>
        <w:t>[მიუთითეთ პასუხისმგებელი პირი] უზრუნველყოფს დანართ 1-ში მოცემული ფორმის</w:t>
      </w:r>
      <w:r>
        <w:rPr>
          <w:rFonts w:ascii="Sylfaen" w:hAnsi="Sylfaen" w:cs="Arial"/>
          <w:lang w:val="ka-GE"/>
        </w:rPr>
        <w:t xml:space="preserve"> მიხედვით მავნებლების კონტროლის გეგმის შემუშავებას, რომელსაც ამტკიცებს სურსათის უვნებლობისა და ხარისხის მენეჯერი. გეგმაში გათვალისწინებულია შემოწმების ობიექტი, სიხშირე, </w:t>
      </w:r>
      <w:r w:rsidR="00DE3B50">
        <w:rPr>
          <w:rFonts w:ascii="Sylfaen" w:hAnsi="Sylfaen" w:cs="Arial"/>
          <w:lang w:val="ka-GE"/>
        </w:rPr>
        <w:t>ინსპექ</w:t>
      </w:r>
      <w:r>
        <w:rPr>
          <w:rFonts w:ascii="Sylfaen" w:hAnsi="Sylfaen" w:cs="Arial"/>
          <w:lang w:val="ka-GE"/>
        </w:rPr>
        <w:t xml:space="preserve">ტირების პროცესი, </w:t>
      </w:r>
      <w:r w:rsidR="006F591C">
        <w:rPr>
          <w:rFonts w:ascii="Sylfaen" w:hAnsi="Sylfaen" w:cs="Arial"/>
          <w:lang w:val="ka-GE"/>
        </w:rPr>
        <w:t xml:space="preserve">შესავსები ჩანაწერი, </w:t>
      </w:r>
      <w:r>
        <w:rPr>
          <w:rFonts w:ascii="Sylfaen" w:hAnsi="Sylfaen" w:cs="Arial"/>
          <w:lang w:val="ka-GE"/>
        </w:rPr>
        <w:t xml:space="preserve">პასუხისმგებელი პირი.  </w:t>
      </w:r>
    </w:p>
    <w:p w:rsidR="009F775B" w:rsidRDefault="006F591C" w:rsidP="009F775B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[მიუთითეთ პასუხისმგებელი პირი] უზრუნველყოფს მავნებლების კონტროლს შემუშავებული გეგმის მიხედვით და მითითებული სიხშირის მიხედვით გაკეთებული </w:t>
      </w:r>
      <w:r w:rsidRPr="00E84425">
        <w:rPr>
          <w:rFonts w:ascii="Sylfaen" w:hAnsi="Sylfaen"/>
          <w:lang w:val="ka-GE"/>
        </w:rPr>
        <w:t xml:space="preserve">მონიტორინგის შედეგებს აფიქსირებს „მავნებლების </w:t>
      </w:r>
      <w:r w:rsidR="0014552E" w:rsidRPr="00E84425">
        <w:rPr>
          <w:rFonts w:ascii="Sylfaen" w:hAnsi="Sylfaen"/>
          <w:lang w:val="ka-GE"/>
        </w:rPr>
        <w:t xml:space="preserve">ინსპექტირების </w:t>
      </w:r>
      <w:r w:rsidRPr="00E84425">
        <w:rPr>
          <w:rFonts w:ascii="Sylfaen" w:hAnsi="Sylfaen"/>
          <w:lang w:val="ka-GE"/>
        </w:rPr>
        <w:t xml:space="preserve">ჟურნალში“ (დანართი 2). </w:t>
      </w:r>
    </w:p>
    <w:p w:rsidR="00C65079" w:rsidRDefault="00C65079" w:rsidP="009F775B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84425">
        <w:rPr>
          <w:rFonts w:ascii="Sylfaen" w:hAnsi="Sylfaen"/>
          <w:lang w:val="ka-GE"/>
        </w:rPr>
        <w:t>ფუმიგაციის შემთხვევაში ივსება „შენობის/სატრანსპორტო საშუალების ფუმიგაციის აქტი“ (დანართი 3).</w:t>
      </w:r>
      <w:r>
        <w:rPr>
          <w:rFonts w:ascii="Sylfaen" w:hAnsi="Sylfaen"/>
          <w:lang w:val="ka-GE"/>
        </w:rPr>
        <w:t xml:space="preserve"> </w:t>
      </w:r>
    </w:p>
    <w:p w:rsidR="00C65079" w:rsidRDefault="00C65079" w:rsidP="006F591C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A75276" w:rsidRPr="00A75276" w:rsidRDefault="00A75276" w:rsidP="00A75276">
      <w:pPr>
        <w:pStyle w:val="Heading1"/>
        <w:spacing w:before="0" w:after="240"/>
        <w:rPr>
          <w:rFonts w:ascii="Sylfaen" w:hAnsi="Sylfaen"/>
          <w:color w:val="1F497D" w:themeColor="text2"/>
          <w:sz w:val="24"/>
          <w:szCs w:val="24"/>
          <w:lang w:val="ka-GE"/>
        </w:rPr>
      </w:pPr>
      <w:r w:rsidRPr="00A75276">
        <w:rPr>
          <w:rFonts w:ascii="Sylfaen" w:hAnsi="Sylfaen"/>
          <w:color w:val="1F497D" w:themeColor="text2"/>
          <w:sz w:val="24"/>
          <w:szCs w:val="24"/>
          <w:lang w:val="ka-GE"/>
        </w:rPr>
        <w:t>საწარმოს და სატრანსპორტო საშუალებ</w:t>
      </w:r>
      <w:r w:rsidR="00CC7056">
        <w:rPr>
          <w:rFonts w:ascii="Sylfaen" w:hAnsi="Sylfaen"/>
          <w:color w:val="1F497D" w:themeColor="text2"/>
          <w:sz w:val="24"/>
          <w:szCs w:val="24"/>
          <w:lang w:val="ka-GE"/>
        </w:rPr>
        <w:t>ებ</w:t>
      </w:r>
      <w:r w:rsidRPr="00A75276">
        <w:rPr>
          <w:rFonts w:ascii="Sylfaen" w:hAnsi="Sylfaen"/>
          <w:color w:val="1F497D" w:themeColor="text2"/>
          <w:sz w:val="24"/>
          <w:szCs w:val="24"/>
          <w:lang w:val="ka-GE"/>
        </w:rPr>
        <w:t>ის ფუმიგაცია</w:t>
      </w:r>
    </w:p>
    <w:p w:rsidR="00EA5DED" w:rsidRDefault="00A75276" w:rsidP="009F775B">
      <w:pPr>
        <w:spacing w:before="120" w:after="120" w:line="240" w:lineRule="auto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საწარმოს</w:t>
      </w:r>
      <w:r w:rsidR="00F71B00">
        <w:rPr>
          <w:rFonts w:ascii="Sylfaen" w:hAnsi="Sylfaen" w:cs="Arial"/>
          <w:lang w:val="ka-GE"/>
        </w:rPr>
        <w:t xml:space="preserve"> შენობის ან/და სატრანსპორტო საშუალების</w:t>
      </w:r>
      <w:r>
        <w:rPr>
          <w:rFonts w:ascii="Sylfaen" w:hAnsi="Sylfaen" w:cs="Arial"/>
          <w:lang w:val="ka-GE"/>
        </w:rPr>
        <w:t xml:space="preserve"> ფუმიგაციას</w:t>
      </w:r>
      <w:r w:rsidR="00EA5DED">
        <w:rPr>
          <w:rFonts w:ascii="Sylfaen" w:hAnsi="Sylfaen" w:cs="Arial"/>
          <w:lang w:val="ka-GE"/>
        </w:rPr>
        <w:t xml:space="preserve"> ახორციელებს </w:t>
      </w:r>
      <w:r w:rsidR="009F775B" w:rsidRPr="00A75276">
        <w:rPr>
          <w:rFonts w:ascii="Sylfaen" w:hAnsi="Sylfaen" w:cs="Arial"/>
          <w:lang w:val="ka-GE"/>
        </w:rPr>
        <w:t xml:space="preserve">შესაბამისი </w:t>
      </w:r>
      <w:r w:rsidR="009F775B">
        <w:rPr>
          <w:rFonts w:ascii="Sylfaen" w:hAnsi="Sylfaen" w:cs="Arial"/>
          <w:lang w:val="ka-GE"/>
        </w:rPr>
        <w:t>კომპეტენციისა</w:t>
      </w:r>
      <w:r w:rsidR="009F775B" w:rsidRPr="00A75276">
        <w:rPr>
          <w:rFonts w:ascii="Sylfaen" w:hAnsi="Sylfaen" w:cs="Arial"/>
          <w:lang w:val="ka-GE"/>
        </w:rPr>
        <w:t xml:space="preserve"> და გამოცდილებ</w:t>
      </w:r>
      <w:r w:rsidR="009F775B">
        <w:rPr>
          <w:rFonts w:ascii="Sylfaen" w:hAnsi="Sylfaen" w:cs="Arial"/>
          <w:lang w:val="ka-GE"/>
        </w:rPr>
        <w:t>ი</w:t>
      </w:r>
      <w:r w:rsidRPr="00A75276">
        <w:rPr>
          <w:rFonts w:ascii="Sylfaen" w:hAnsi="Sylfaen" w:cs="Arial"/>
          <w:lang w:val="ka-GE"/>
        </w:rPr>
        <w:t>ს</w:t>
      </w:r>
      <w:r w:rsidR="009F775B">
        <w:rPr>
          <w:rFonts w:ascii="Sylfaen" w:hAnsi="Sylfaen" w:cs="Arial"/>
          <w:lang w:val="ka-GE"/>
        </w:rPr>
        <w:t xml:space="preserve"> მქონე </w:t>
      </w:r>
      <w:r w:rsidR="00F71B00">
        <w:rPr>
          <w:rFonts w:ascii="Sylfaen" w:hAnsi="Sylfaen" w:cs="Arial"/>
          <w:lang w:val="ka-GE"/>
        </w:rPr>
        <w:t>ს</w:t>
      </w:r>
      <w:r w:rsidRPr="00A75276">
        <w:rPr>
          <w:rFonts w:ascii="Sylfaen" w:hAnsi="Sylfaen" w:cs="Arial"/>
          <w:lang w:val="ka-GE"/>
        </w:rPr>
        <w:t>პეციალიზირებული ორგანიზაცი</w:t>
      </w:r>
      <w:r w:rsidR="00CC7056">
        <w:rPr>
          <w:rFonts w:ascii="Sylfaen" w:hAnsi="Sylfaen" w:cs="Arial"/>
          <w:lang w:val="ka-GE"/>
        </w:rPr>
        <w:t>ა</w:t>
      </w:r>
      <w:r w:rsidR="00EA5DED">
        <w:rPr>
          <w:rFonts w:ascii="Sylfaen" w:hAnsi="Sylfaen" w:cs="Arial"/>
          <w:lang w:val="ka-GE"/>
        </w:rPr>
        <w:t xml:space="preserve">.  </w:t>
      </w:r>
    </w:p>
    <w:p w:rsidR="009C1882" w:rsidRPr="00F71B00" w:rsidRDefault="00F71B00" w:rsidP="009F775B">
      <w:pPr>
        <w:spacing w:before="120" w:after="120" w:line="240" w:lineRule="auto"/>
        <w:jc w:val="both"/>
        <w:rPr>
          <w:rFonts w:ascii="Sylfaen" w:hAnsi="Sylfaen" w:cs="Arial"/>
          <w:i/>
          <w:lang w:val="ka-GE"/>
        </w:rPr>
      </w:pPr>
      <w:r w:rsidRPr="00F71B00">
        <w:rPr>
          <w:rFonts w:ascii="Sylfaen" w:hAnsi="Sylfaen" w:cs="Arial"/>
          <w:i/>
          <w:lang w:val="ka-GE"/>
        </w:rPr>
        <w:t>იმ შემთხვევაში, თუ გადამამუშავებელი კომპანია</w:t>
      </w:r>
      <w:r w:rsidR="00A75276" w:rsidRPr="00F71B00">
        <w:rPr>
          <w:rFonts w:ascii="Sylfaen" w:hAnsi="Sylfaen" w:cs="Arial"/>
          <w:i/>
          <w:lang w:val="ka-GE"/>
        </w:rPr>
        <w:t xml:space="preserve"> ში</w:t>
      </w:r>
      <w:r w:rsidR="009F775B" w:rsidRPr="00F71B00">
        <w:rPr>
          <w:rFonts w:ascii="Sylfaen" w:hAnsi="Sylfaen" w:cs="Arial"/>
          <w:i/>
          <w:lang w:val="ka-GE"/>
        </w:rPr>
        <w:t>გ</w:t>
      </w:r>
      <w:r w:rsidR="00A75276" w:rsidRPr="00F71B00">
        <w:rPr>
          <w:rFonts w:ascii="Sylfaen" w:hAnsi="Sylfaen" w:cs="Arial"/>
          <w:i/>
          <w:lang w:val="ka-GE"/>
        </w:rPr>
        <w:t>ა რესურს</w:t>
      </w:r>
      <w:r w:rsidRPr="00F71B00">
        <w:rPr>
          <w:rFonts w:ascii="Sylfaen" w:hAnsi="Sylfaen" w:cs="Arial"/>
          <w:i/>
          <w:lang w:val="ka-GE"/>
        </w:rPr>
        <w:t>ი</w:t>
      </w:r>
      <w:r w:rsidR="00A75276" w:rsidRPr="00F71B00">
        <w:rPr>
          <w:rFonts w:ascii="Sylfaen" w:hAnsi="Sylfaen" w:cs="Arial"/>
          <w:i/>
          <w:lang w:val="ka-GE"/>
        </w:rPr>
        <w:t xml:space="preserve">თ </w:t>
      </w:r>
      <w:r w:rsidRPr="00F71B00">
        <w:rPr>
          <w:rFonts w:ascii="Sylfaen" w:hAnsi="Sylfaen" w:cs="Arial"/>
          <w:i/>
          <w:lang w:val="ka-GE"/>
        </w:rPr>
        <w:t xml:space="preserve">ახორციელებს </w:t>
      </w:r>
      <w:r w:rsidR="00EA5DED" w:rsidRPr="00F71B00">
        <w:rPr>
          <w:rFonts w:ascii="Sylfaen" w:hAnsi="Sylfaen" w:cs="Arial"/>
          <w:i/>
          <w:lang w:val="ka-GE"/>
        </w:rPr>
        <w:t>ფუმიგაცი</w:t>
      </w:r>
      <w:r w:rsidRPr="00F71B00">
        <w:rPr>
          <w:rFonts w:ascii="Sylfaen" w:hAnsi="Sylfaen" w:cs="Arial"/>
          <w:i/>
          <w:lang w:val="ka-GE"/>
        </w:rPr>
        <w:t>ა</w:t>
      </w:r>
      <w:r w:rsidR="00EA5DED" w:rsidRPr="00F71B00">
        <w:rPr>
          <w:rFonts w:ascii="Sylfaen" w:hAnsi="Sylfaen" w:cs="Arial"/>
          <w:i/>
          <w:lang w:val="ka-GE"/>
        </w:rPr>
        <w:t>ს</w:t>
      </w:r>
      <w:r w:rsidRPr="00F71B00">
        <w:rPr>
          <w:rFonts w:ascii="Sylfaen" w:hAnsi="Sylfaen" w:cs="Arial"/>
          <w:i/>
          <w:lang w:val="ka-GE"/>
        </w:rPr>
        <w:t>,</w:t>
      </w:r>
      <w:r w:rsidR="00EA5DED" w:rsidRPr="00F71B00">
        <w:rPr>
          <w:rFonts w:ascii="Sylfaen" w:hAnsi="Sylfaen" w:cs="Arial"/>
          <w:i/>
          <w:lang w:val="ka-GE"/>
        </w:rPr>
        <w:t xml:space="preserve"> საწარმოში მოიპოვებ</w:t>
      </w:r>
      <w:r w:rsidRPr="00F71B00">
        <w:rPr>
          <w:rFonts w:ascii="Sylfaen" w:hAnsi="Sylfaen" w:cs="Arial"/>
          <w:i/>
          <w:lang w:val="ka-GE"/>
        </w:rPr>
        <w:t>ა ფუმიგაციაზე პასუხისმგებელი</w:t>
      </w:r>
      <w:r w:rsidR="00A75276" w:rsidRPr="00F71B00">
        <w:rPr>
          <w:rFonts w:ascii="Sylfaen" w:hAnsi="Sylfaen" w:cs="Arial"/>
          <w:i/>
          <w:lang w:val="ka-GE"/>
        </w:rPr>
        <w:t xml:space="preserve"> პირის</w:t>
      </w:r>
      <w:r w:rsidRPr="00F71B00">
        <w:rPr>
          <w:rFonts w:ascii="Sylfaen" w:hAnsi="Sylfaen" w:cs="Arial"/>
          <w:i/>
          <w:lang w:val="ka-GE"/>
        </w:rPr>
        <w:t xml:space="preserve"> </w:t>
      </w:r>
      <w:r w:rsidR="00A75276" w:rsidRPr="00F71B00">
        <w:rPr>
          <w:rFonts w:ascii="Sylfaen" w:hAnsi="Sylfaen" w:cs="Arial"/>
          <w:i/>
          <w:lang w:val="ka-GE"/>
        </w:rPr>
        <w:t xml:space="preserve">კომპეტენციის დამადასტურებელი </w:t>
      </w:r>
      <w:r w:rsidR="009F775B" w:rsidRPr="00F71B00">
        <w:rPr>
          <w:rFonts w:ascii="Sylfaen" w:hAnsi="Sylfaen" w:cs="Arial"/>
          <w:i/>
          <w:lang w:val="ka-GE"/>
        </w:rPr>
        <w:t>ს</w:t>
      </w:r>
      <w:r w:rsidR="00A75276" w:rsidRPr="00F71B00">
        <w:rPr>
          <w:rFonts w:ascii="Sylfaen" w:hAnsi="Sylfaen" w:cs="Arial"/>
          <w:i/>
          <w:lang w:val="ka-GE"/>
        </w:rPr>
        <w:t>ა</w:t>
      </w:r>
      <w:r w:rsidR="009F775B" w:rsidRPr="00F71B00">
        <w:rPr>
          <w:rFonts w:ascii="Sylfaen" w:hAnsi="Sylfaen" w:cs="Arial"/>
          <w:i/>
          <w:lang w:val="ka-GE"/>
        </w:rPr>
        <w:t>ბუთი.</w:t>
      </w:r>
      <w:r w:rsidR="009C1882" w:rsidRPr="00F71B00">
        <w:rPr>
          <w:rFonts w:ascii="Sylfaen" w:hAnsi="Sylfaen" w:cs="Arial"/>
          <w:i/>
          <w:lang w:val="ka-GE"/>
        </w:rPr>
        <w:t xml:space="preserve"> </w:t>
      </w:r>
    </w:p>
    <w:p w:rsidR="00EA5DED" w:rsidRDefault="00EA5DED" w:rsidP="009F775B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ფუმიგაციისას </w:t>
      </w:r>
      <w:r w:rsidR="00CC7056">
        <w:rPr>
          <w:rFonts w:ascii="Sylfaen" w:hAnsi="Sylfaen"/>
          <w:lang w:val="ka-GE"/>
        </w:rPr>
        <w:t xml:space="preserve">[მიუთითეთ პასუხისმგებელი პირი] მიერ </w:t>
      </w:r>
      <w:r>
        <w:rPr>
          <w:rFonts w:ascii="Sylfaen" w:hAnsi="Sylfaen"/>
          <w:lang w:val="ka-GE"/>
        </w:rPr>
        <w:t>უზრუნველყოფილი უნდა იყოს</w:t>
      </w:r>
      <w:r w:rsidR="00F71B00">
        <w:rPr>
          <w:rFonts w:ascii="Sylfaen" w:hAnsi="Sylfaen"/>
          <w:lang w:val="ka-GE"/>
        </w:rPr>
        <w:t xml:space="preserve"> შემდეგი მოთხოვნების მკაცრი შესრულება</w:t>
      </w:r>
      <w:r>
        <w:rPr>
          <w:rFonts w:ascii="Sylfaen" w:hAnsi="Sylfaen"/>
          <w:lang w:val="ka-GE"/>
        </w:rPr>
        <w:t>:</w:t>
      </w:r>
    </w:p>
    <w:p w:rsidR="00EA5DED" w:rsidRDefault="00EA5DED" w:rsidP="00EA5DE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მხოლოდ საქართველოში და ამავდროულად საექსპორტო ქვეყნებში ნებადართული ფუმიგანტების გამოყენება</w:t>
      </w:r>
      <w:r w:rsidR="0014552E">
        <w:rPr>
          <w:rFonts w:ascii="Sylfaen" w:hAnsi="Sylfaen"/>
          <w:lang w:val="ka-GE"/>
        </w:rPr>
        <w:t xml:space="preserve"> და შესაბამისი ნებართვების არსებობა</w:t>
      </w:r>
      <w:r w:rsidR="00F71B00">
        <w:rPr>
          <w:rFonts w:ascii="Sylfaen" w:hAnsi="Sylfaen"/>
          <w:lang w:val="ka-GE"/>
        </w:rPr>
        <w:t>;</w:t>
      </w:r>
    </w:p>
    <w:p w:rsidR="00EA5DED" w:rsidRDefault="00EA5DED" w:rsidP="00EA5DE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ფუმიგანტის</w:t>
      </w:r>
      <w:r w:rsidR="004A6EA4">
        <w:rPr>
          <w:rFonts w:ascii="Sylfaen" w:hAnsi="Sylfaen"/>
          <w:lang w:val="ka-GE"/>
        </w:rPr>
        <w:t xml:space="preserve"> ეტიკეტი</w:t>
      </w:r>
      <w:r w:rsidR="00CC7056">
        <w:rPr>
          <w:rFonts w:ascii="Sylfaen" w:hAnsi="Sylfaen"/>
          <w:lang w:val="ka-GE"/>
        </w:rPr>
        <w:t>ს</w:t>
      </w:r>
      <w:r w:rsidR="004A6EA4">
        <w:rPr>
          <w:rFonts w:ascii="Sylfaen" w:hAnsi="Sylfaen"/>
          <w:lang w:val="ka-GE"/>
        </w:rPr>
        <w:t>, გამოყენების წესების</w:t>
      </w:r>
      <w:r w:rsidR="00F71B00">
        <w:rPr>
          <w:rFonts w:ascii="Sylfaen" w:hAnsi="Sylfaen"/>
          <w:lang w:val="ka-GE"/>
        </w:rPr>
        <w:t>ა</w:t>
      </w:r>
      <w:r w:rsidR="004A6EA4">
        <w:rPr>
          <w:rFonts w:ascii="Sylfaen" w:hAnsi="Sylfaen"/>
          <w:lang w:val="ka-GE"/>
        </w:rPr>
        <w:t xml:space="preserve"> და </w:t>
      </w:r>
      <w:r>
        <w:rPr>
          <w:rFonts w:ascii="Sylfaen" w:hAnsi="Sylfaen"/>
          <w:lang w:val="ka-GE"/>
        </w:rPr>
        <w:t>უსაფრთხოების ფურცლის ხელმისაწვდომობა</w:t>
      </w:r>
      <w:r w:rsidR="004A6EA4">
        <w:rPr>
          <w:rFonts w:ascii="Sylfaen" w:hAnsi="Sylfaen"/>
          <w:lang w:val="ka-GE"/>
        </w:rPr>
        <w:t xml:space="preserve"> ქართულ </w:t>
      </w:r>
      <w:r w:rsidR="00E84425">
        <w:rPr>
          <w:rFonts w:ascii="Sylfaen" w:hAnsi="Sylfaen"/>
          <w:lang w:val="ka-GE"/>
        </w:rPr>
        <w:t>ან პასუხისმგებელი პირისთვის გასაგებ ენაზე</w:t>
      </w:r>
      <w:r w:rsidR="00F71B00">
        <w:rPr>
          <w:rFonts w:ascii="Sylfaen" w:hAnsi="Sylfaen"/>
          <w:lang w:val="ka-GE"/>
        </w:rPr>
        <w:t>;</w:t>
      </w:r>
    </w:p>
    <w:p w:rsidR="00EA5DED" w:rsidRDefault="00EA5DED" w:rsidP="00EA5DE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მხოლოდ ვარგისიანობის ვადის მქონე ფუმიგანტის გამოყენება</w:t>
      </w:r>
      <w:r w:rsidR="00F71B00">
        <w:rPr>
          <w:rFonts w:ascii="Sylfaen" w:hAnsi="Sylfaen"/>
          <w:lang w:val="ka-GE"/>
        </w:rPr>
        <w:t>;</w:t>
      </w:r>
    </w:p>
    <w:p w:rsidR="00EA5DED" w:rsidRDefault="00EA5DED" w:rsidP="00EA5DE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სპეციალიზირებული ორგანიზაციის</w:t>
      </w:r>
      <w:r w:rsidR="00F71B00">
        <w:rPr>
          <w:rFonts w:ascii="Sylfaen" w:hAnsi="Sylfaen"/>
          <w:lang w:val="ka-GE"/>
        </w:rPr>
        <w:t xml:space="preserve"> წარმომადგენლის ან კომპანიის </w:t>
      </w:r>
      <w:r>
        <w:rPr>
          <w:rFonts w:ascii="Sylfaen" w:hAnsi="Sylfaen"/>
          <w:lang w:val="ka-GE"/>
        </w:rPr>
        <w:t>ში</w:t>
      </w:r>
      <w:r w:rsidR="00F71B00">
        <w:rPr>
          <w:rFonts w:ascii="Sylfaen" w:hAnsi="Sylfaen"/>
          <w:lang w:val="ka-GE"/>
        </w:rPr>
        <w:t>გ</w:t>
      </w:r>
      <w:r>
        <w:rPr>
          <w:rFonts w:ascii="Sylfaen" w:hAnsi="Sylfaen"/>
          <w:lang w:val="ka-GE"/>
        </w:rPr>
        <w:t xml:space="preserve">ა </w:t>
      </w:r>
      <w:r w:rsidR="00F71B00">
        <w:rPr>
          <w:rFonts w:ascii="Sylfaen" w:hAnsi="Sylfaen"/>
          <w:lang w:val="ka-GE"/>
        </w:rPr>
        <w:t xml:space="preserve">რესურსით ფუმიგაციის ჩატარების შემთხვევაში შესაბამისი </w:t>
      </w:r>
      <w:r>
        <w:rPr>
          <w:rFonts w:ascii="Sylfaen" w:hAnsi="Sylfaen"/>
          <w:lang w:val="ka-GE"/>
        </w:rPr>
        <w:t xml:space="preserve">პასუხისმგებელი პირის მიერ პირადი უსაფრთხოების ზომების დაცვა და პროდუქტთან/შენობასთან დაკავშირებით </w:t>
      </w:r>
      <w:r w:rsidR="00F71B00">
        <w:rPr>
          <w:rFonts w:ascii="Sylfaen" w:hAnsi="Sylfaen"/>
          <w:lang w:val="ka-GE"/>
        </w:rPr>
        <w:t>სათანადო</w:t>
      </w:r>
      <w:r>
        <w:rPr>
          <w:rFonts w:ascii="Sylfaen" w:hAnsi="Sylfaen"/>
          <w:lang w:val="ka-GE"/>
        </w:rPr>
        <w:t xml:space="preserve"> რეკომენდაციების განხორციელება. </w:t>
      </w:r>
    </w:p>
    <w:p w:rsidR="00CC7056" w:rsidRDefault="00561E2F" w:rsidP="00EA5DE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ფუმიგაციის ფორმის/სერტიფიკატის </w:t>
      </w:r>
      <w:r w:rsidR="00CC7056">
        <w:rPr>
          <w:rFonts w:ascii="Sylfaen" w:hAnsi="Sylfaen"/>
          <w:lang w:val="ka-GE"/>
        </w:rPr>
        <w:t>გაცემა სპეციალიზირებული ორგანიზაციის მიერ ან საწარმოს ში</w:t>
      </w:r>
      <w:r w:rsidR="00F71B00">
        <w:rPr>
          <w:rFonts w:ascii="Sylfaen" w:hAnsi="Sylfaen"/>
          <w:lang w:val="ka-GE"/>
        </w:rPr>
        <w:t>გ</w:t>
      </w:r>
      <w:r w:rsidR="00CC7056">
        <w:rPr>
          <w:rFonts w:ascii="Sylfaen" w:hAnsi="Sylfaen"/>
          <w:lang w:val="ka-GE"/>
        </w:rPr>
        <w:t xml:space="preserve">ა ძალებით განხორციელებისას </w:t>
      </w:r>
      <w:r w:rsidR="00683FA0">
        <w:rPr>
          <w:rFonts w:ascii="Sylfaen" w:hAnsi="Sylfaen"/>
          <w:lang w:val="ka-GE"/>
        </w:rPr>
        <w:t>„</w:t>
      </w:r>
      <w:r w:rsidR="00E84425">
        <w:rPr>
          <w:rFonts w:ascii="Sylfaen" w:hAnsi="Sylfaen"/>
          <w:lang w:val="ka-GE"/>
        </w:rPr>
        <w:t xml:space="preserve">შენობის/სატრანსპორტო საშუალების </w:t>
      </w:r>
      <w:r w:rsidR="00CC7056">
        <w:rPr>
          <w:rFonts w:ascii="Sylfaen" w:hAnsi="Sylfaen"/>
          <w:lang w:val="ka-GE"/>
        </w:rPr>
        <w:t>ფუმიგაციის</w:t>
      </w:r>
      <w:r w:rsidR="00E84425">
        <w:rPr>
          <w:rFonts w:ascii="Sylfaen" w:hAnsi="Sylfaen"/>
          <w:lang w:val="ka-GE"/>
        </w:rPr>
        <w:t xml:space="preserve"> შესრულების აქტის</w:t>
      </w:r>
      <w:r w:rsidR="00683FA0">
        <w:rPr>
          <w:rFonts w:ascii="Sylfaen" w:hAnsi="Sylfaen"/>
          <w:lang w:val="ka-GE"/>
        </w:rPr>
        <w:t>“</w:t>
      </w:r>
      <w:r w:rsidR="00E84425">
        <w:rPr>
          <w:rFonts w:ascii="Sylfaen" w:hAnsi="Sylfaen"/>
          <w:lang w:val="ka-GE"/>
        </w:rPr>
        <w:t xml:space="preserve"> </w:t>
      </w:r>
      <w:r w:rsidR="00CC7056">
        <w:rPr>
          <w:rFonts w:ascii="Sylfaen" w:hAnsi="Sylfaen"/>
          <w:lang w:val="ka-GE"/>
        </w:rPr>
        <w:t>შევსება</w:t>
      </w:r>
      <w:r w:rsidR="00E84425">
        <w:rPr>
          <w:rFonts w:ascii="Sylfaen" w:hAnsi="Sylfaen"/>
          <w:lang w:val="ka-GE"/>
        </w:rPr>
        <w:t xml:space="preserve">. </w:t>
      </w:r>
    </w:p>
    <w:p w:rsidR="00E84425" w:rsidRPr="009C6A62" w:rsidRDefault="00CC7056" w:rsidP="00E8442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ფუმიგაციის</w:t>
      </w:r>
      <w:r w:rsidR="00E84425">
        <w:rPr>
          <w:rFonts w:ascii="Sylfaen" w:hAnsi="Sylfaen"/>
          <w:lang w:val="ka-GE"/>
        </w:rPr>
        <w:t xml:space="preserve"> შესაბამისი ფორმა</w:t>
      </w:r>
      <w:r>
        <w:rPr>
          <w:rFonts w:ascii="Sylfaen" w:hAnsi="Sylfaen"/>
          <w:lang w:val="ka-GE"/>
        </w:rPr>
        <w:t>,</w:t>
      </w:r>
      <w:r w:rsidR="00561E2F">
        <w:rPr>
          <w:rFonts w:ascii="Sylfaen" w:hAnsi="Sylfaen"/>
          <w:lang w:val="ka-GE"/>
        </w:rPr>
        <w:t xml:space="preserve"> როგორც მინიმუმ</w:t>
      </w:r>
      <w:r>
        <w:rPr>
          <w:rFonts w:ascii="Sylfaen" w:hAnsi="Sylfaen"/>
          <w:lang w:val="ka-GE"/>
        </w:rPr>
        <w:t xml:space="preserve">, </w:t>
      </w:r>
      <w:r w:rsidR="00E84425">
        <w:rPr>
          <w:rFonts w:ascii="Sylfaen" w:hAnsi="Sylfaen"/>
          <w:lang w:val="ka-GE"/>
        </w:rPr>
        <w:t xml:space="preserve">უნდა მოიცავდეს „შენობის </w:t>
      </w:r>
      <w:r w:rsidR="00F71B00">
        <w:rPr>
          <w:rFonts w:ascii="Sylfaen" w:hAnsi="Sylfaen"/>
          <w:lang w:val="ka-GE"/>
        </w:rPr>
        <w:t xml:space="preserve">ან/და </w:t>
      </w:r>
      <w:r w:rsidR="00E84425">
        <w:rPr>
          <w:rFonts w:ascii="Sylfaen" w:hAnsi="Sylfaen"/>
          <w:lang w:val="ka-GE"/>
        </w:rPr>
        <w:t xml:space="preserve">სატრანსპორტო </w:t>
      </w:r>
      <w:r w:rsidR="00F71B00">
        <w:rPr>
          <w:rFonts w:ascii="Sylfaen" w:hAnsi="Sylfaen"/>
          <w:lang w:val="ka-GE"/>
        </w:rPr>
        <w:t>საშუალებ</w:t>
      </w:r>
      <w:r w:rsidR="00E84425">
        <w:rPr>
          <w:rFonts w:ascii="Sylfaen" w:hAnsi="Sylfaen"/>
          <w:lang w:val="ka-GE"/>
        </w:rPr>
        <w:t>ი</w:t>
      </w:r>
      <w:r w:rsidR="00F71B00">
        <w:rPr>
          <w:rFonts w:ascii="Sylfaen" w:hAnsi="Sylfaen"/>
          <w:lang w:val="ka-GE"/>
        </w:rPr>
        <w:t>ს</w:t>
      </w:r>
      <w:r w:rsidR="00E84425">
        <w:rPr>
          <w:rFonts w:ascii="Sylfaen" w:hAnsi="Sylfaen"/>
          <w:lang w:val="ka-GE"/>
        </w:rPr>
        <w:t xml:space="preserve"> ფუმიგაციის შესრულების აქტში</w:t>
      </w:r>
      <w:r w:rsidR="00F71B00">
        <w:rPr>
          <w:rFonts w:ascii="Sylfaen" w:hAnsi="Sylfaen"/>
          <w:lang w:val="ka-GE"/>
        </w:rPr>
        <w:t>“</w:t>
      </w:r>
      <w:r w:rsidR="00E84425">
        <w:rPr>
          <w:rFonts w:ascii="Sylfaen" w:hAnsi="Sylfaen"/>
          <w:lang w:val="ka-GE"/>
        </w:rPr>
        <w:t xml:space="preserve"> მოცემულ ინფორმაციას. </w:t>
      </w:r>
    </w:p>
    <w:p w:rsidR="00E84425" w:rsidRDefault="00E84425" w:rsidP="00E84425">
      <w:pPr>
        <w:pStyle w:val="Heading1"/>
        <w:spacing w:before="0"/>
        <w:rPr>
          <w:rFonts w:ascii="Sylfaen" w:hAnsi="Sylfaen"/>
          <w:sz w:val="24"/>
          <w:szCs w:val="24"/>
          <w:lang w:val="ka-GE"/>
        </w:rPr>
      </w:pPr>
    </w:p>
    <w:p w:rsidR="00561E2F" w:rsidRPr="004A6EA4" w:rsidRDefault="004A6EA4" w:rsidP="004A6EA4">
      <w:pPr>
        <w:pStyle w:val="Heading1"/>
        <w:spacing w:before="0" w:after="240"/>
        <w:rPr>
          <w:rFonts w:ascii="Sylfaen" w:hAnsi="Sylfaen"/>
          <w:sz w:val="24"/>
          <w:szCs w:val="24"/>
          <w:lang w:val="ka-GE"/>
        </w:rPr>
      </w:pPr>
      <w:r w:rsidRPr="004A6EA4">
        <w:rPr>
          <w:rFonts w:ascii="Sylfaen" w:hAnsi="Sylfaen"/>
          <w:sz w:val="24"/>
          <w:szCs w:val="24"/>
          <w:lang w:val="ka-GE"/>
        </w:rPr>
        <w:t xml:space="preserve">ფუმიგანტების შენახვა </w:t>
      </w:r>
    </w:p>
    <w:p w:rsidR="004A6EA4" w:rsidRPr="004A6EA4" w:rsidRDefault="004A6EA4" w:rsidP="004A6EA4">
      <w:pPr>
        <w:spacing w:after="0" w:line="240" w:lineRule="auto"/>
        <w:jc w:val="both"/>
        <w:rPr>
          <w:rFonts w:ascii="Sylfaen" w:hAnsi="Sylfaen"/>
          <w:i/>
          <w:lang w:val="ka-GE"/>
        </w:rPr>
      </w:pPr>
      <w:r w:rsidRPr="004A6EA4">
        <w:rPr>
          <w:rFonts w:ascii="Sylfaen" w:hAnsi="Sylfaen"/>
          <w:i/>
          <w:lang w:val="ka-GE"/>
        </w:rPr>
        <w:t>[ეხება იმ შემთხვევებს, როცა კომპანია თვითონ ახორციელებს ფუმიგაცია]</w:t>
      </w:r>
    </w:p>
    <w:p w:rsidR="004A6EA4" w:rsidRDefault="004A6EA4" w:rsidP="004A6EA4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5079" w:rsidRDefault="004A6EA4" w:rsidP="005F377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კომპანიის მიერ ფუმიგანტების გამოყენებისას </w:t>
      </w:r>
      <w:r w:rsidRPr="004A6EA4">
        <w:rPr>
          <w:rFonts w:ascii="Sylfaen" w:hAnsi="Sylfaen" w:cs="Sylfaen"/>
          <w:lang w:val="ka-GE"/>
        </w:rPr>
        <w:t>ფუმიგანტები</w:t>
      </w:r>
      <w:r w:rsidR="00C65079">
        <w:rPr>
          <w:rFonts w:ascii="Sylfaen" w:hAnsi="Sylfaen" w:cs="Sylfaen"/>
          <w:lang w:val="ka-GE"/>
        </w:rPr>
        <w:t xml:space="preserve"> ინახება </w:t>
      </w:r>
      <w:r>
        <w:rPr>
          <w:rFonts w:ascii="Sylfaen" w:hAnsi="Sylfaen"/>
          <w:lang w:val="ka-GE"/>
        </w:rPr>
        <w:t xml:space="preserve">თავდაპირველ შეფუთვაში, </w:t>
      </w:r>
      <w:r w:rsidRPr="004A6EA4">
        <w:rPr>
          <w:rFonts w:ascii="Sylfaen" w:hAnsi="Sylfaen"/>
          <w:lang w:val="ka-GE"/>
        </w:rPr>
        <w:t>ჩაკეტილ კარადაში</w:t>
      </w:r>
      <w:r>
        <w:rPr>
          <w:rFonts w:ascii="Sylfaen" w:hAnsi="Sylfaen"/>
          <w:lang w:val="ka-GE"/>
        </w:rPr>
        <w:t xml:space="preserve"> პროდუქტიდან და შესაფუთი მასალიდან </w:t>
      </w:r>
      <w:r w:rsidR="00683FA0">
        <w:rPr>
          <w:rFonts w:ascii="Sylfaen" w:hAnsi="Sylfaen"/>
          <w:lang w:val="ka-GE"/>
        </w:rPr>
        <w:t>იზოლირებულად.</w:t>
      </w:r>
      <w:r w:rsidR="00C65079">
        <w:rPr>
          <w:rFonts w:ascii="Sylfaen" w:hAnsi="Sylfaen"/>
          <w:lang w:val="ka-GE"/>
        </w:rPr>
        <w:t xml:space="preserve"> ისინი </w:t>
      </w:r>
      <w:r>
        <w:rPr>
          <w:rFonts w:ascii="Sylfaen" w:hAnsi="Sylfaen"/>
          <w:lang w:val="ka-GE"/>
        </w:rPr>
        <w:t>ხელმისაწვდომია მხოლოდ [მიუთითეთ შესაბამისი პირი]</w:t>
      </w:r>
      <w:r w:rsidR="00683FA0">
        <w:rPr>
          <w:rFonts w:ascii="Sylfaen" w:hAnsi="Sylfaen"/>
          <w:lang w:val="ka-GE"/>
        </w:rPr>
        <w:t>-სთვის</w:t>
      </w:r>
      <w:r>
        <w:rPr>
          <w:rFonts w:ascii="Sylfaen" w:hAnsi="Sylfaen"/>
          <w:lang w:val="ka-GE"/>
        </w:rPr>
        <w:t>. ფუმიგანტების გამოყენება აღირიცხება</w:t>
      </w:r>
      <w:r w:rsidR="00C65079">
        <w:rPr>
          <w:rFonts w:ascii="Sylfaen" w:hAnsi="Sylfaen"/>
          <w:lang w:val="ka-GE"/>
        </w:rPr>
        <w:t xml:space="preserve"> კომპანიის მიერ ფუმიგაციის შემთხვევაში „შენობის/სატრანსპორტო საშუალების ფუმიგაციის აქტში“ ან სპეციალიზირებული ორგანიზაციის მიერ გაცემულ აქტში. </w:t>
      </w:r>
    </w:p>
    <w:p w:rsidR="005F377D" w:rsidRDefault="005F377D" w:rsidP="005F377D">
      <w:pPr>
        <w:spacing w:after="0" w:line="240" w:lineRule="auto"/>
        <w:jc w:val="both"/>
        <w:rPr>
          <w:rFonts w:ascii="Sylfaen" w:hAnsi="Sylfaen"/>
          <w:color w:val="1F497D" w:themeColor="text2"/>
          <w:sz w:val="24"/>
          <w:szCs w:val="24"/>
          <w:lang w:val="ka-GE"/>
        </w:rPr>
      </w:pPr>
    </w:p>
    <w:p w:rsidR="009C6A62" w:rsidRPr="009C6A62" w:rsidRDefault="009C6A62" w:rsidP="009C6A62">
      <w:pPr>
        <w:pStyle w:val="Heading1"/>
        <w:spacing w:before="0" w:after="240"/>
        <w:rPr>
          <w:rFonts w:ascii="Sylfaen" w:hAnsi="Sylfaen"/>
          <w:color w:val="1F497D" w:themeColor="text2"/>
          <w:sz w:val="24"/>
          <w:szCs w:val="24"/>
          <w:lang w:val="ka-GE"/>
        </w:rPr>
      </w:pPr>
      <w:r w:rsidRPr="009C6A62">
        <w:rPr>
          <w:rFonts w:ascii="Sylfaen" w:hAnsi="Sylfaen"/>
          <w:color w:val="1F497D" w:themeColor="text2"/>
          <w:sz w:val="24"/>
          <w:szCs w:val="24"/>
          <w:lang w:val="ka-GE"/>
        </w:rPr>
        <w:t>ეფექტურობის გადამოწმება</w:t>
      </w:r>
    </w:p>
    <w:p w:rsidR="00846670" w:rsidRDefault="00846670" w:rsidP="009C6A6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სურსათის უვნებლობისა და ხარისხის მენეჯერი თვეში ერთხელ ახორციელებს მავნებლების კონტროლს [მიუთითეთ პასუხისმგებელი პირი] ერთად. დაკვირვებების, ისევე როგორც ჟურნალების სწორად შევსების გადამოწმების ფაქტი ფიქსირდება მავნებლების კონტროლის ჟურნალში.  </w:t>
      </w:r>
    </w:p>
    <w:p w:rsidR="000E76ED" w:rsidRDefault="000E76ED" w:rsidP="009C6A62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0E76ED" w:rsidRPr="000E76ED" w:rsidRDefault="000E76ED" w:rsidP="000E76ED">
      <w:pPr>
        <w:pStyle w:val="Heading1"/>
        <w:spacing w:before="0" w:after="240"/>
        <w:rPr>
          <w:rFonts w:ascii="Sylfaen" w:hAnsi="Sylfaen"/>
          <w:color w:val="1F497D" w:themeColor="text2"/>
          <w:sz w:val="24"/>
          <w:szCs w:val="24"/>
          <w:lang w:val="ka-GE"/>
        </w:rPr>
      </w:pPr>
      <w:r w:rsidRPr="000E76ED">
        <w:rPr>
          <w:rFonts w:ascii="Sylfaen" w:hAnsi="Sylfaen"/>
          <w:color w:val="1F497D" w:themeColor="text2"/>
          <w:sz w:val="24"/>
          <w:szCs w:val="24"/>
          <w:lang w:val="ka-GE"/>
        </w:rPr>
        <w:t>პროცესის მოდიფიცირება, შესწორება, მაკორექტირებელი ქმედება</w:t>
      </w:r>
    </w:p>
    <w:p w:rsidR="002E3879" w:rsidRDefault="002E3879" w:rsidP="005F377D">
      <w:pPr>
        <w:spacing w:before="120" w:after="12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მონიტორინგის შედეგად </w:t>
      </w:r>
      <w:r w:rsidR="00FA119E" w:rsidRPr="00EF2DAA">
        <w:rPr>
          <w:rFonts w:ascii="Sylfaen" w:hAnsi="Sylfaen" w:cs="Sylfaen"/>
          <w:lang w:val="it-IT"/>
        </w:rPr>
        <w:t>მავნებლების</w:t>
      </w:r>
      <w:r w:rsidR="00FA119E" w:rsidRPr="00EF2DAA">
        <w:rPr>
          <w:lang w:val="it-IT"/>
        </w:rPr>
        <w:t xml:space="preserve"> </w:t>
      </w:r>
      <w:r w:rsidR="00FA119E" w:rsidRPr="00EF2DAA">
        <w:rPr>
          <w:rFonts w:ascii="Sylfaen" w:hAnsi="Sylfaen" w:cs="Sylfaen"/>
          <w:lang w:val="it-IT"/>
        </w:rPr>
        <w:t>მაღალი</w:t>
      </w:r>
      <w:r w:rsidR="00FA119E" w:rsidRPr="00EF2DAA">
        <w:rPr>
          <w:lang w:val="it-IT"/>
        </w:rPr>
        <w:t xml:space="preserve"> </w:t>
      </w:r>
      <w:r w:rsidR="00FA119E" w:rsidRPr="00EF2DAA">
        <w:rPr>
          <w:rFonts w:ascii="Sylfaen" w:hAnsi="Sylfaen" w:cs="Sylfaen"/>
          <w:lang w:val="it-IT"/>
        </w:rPr>
        <w:t>აქტიურობის</w:t>
      </w:r>
      <w:r w:rsidR="00FA119E" w:rsidRPr="00EF2DAA">
        <w:rPr>
          <w:lang w:val="it-IT"/>
        </w:rPr>
        <w:t xml:space="preserve"> </w:t>
      </w:r>
      <w:r w:rsidR="00FA119E" w:rsidRPr="00EF2DAA">
        <w:rPr>
          <w:rFonts w:ascii="Sylfaen" w:hAnsi="Sylfaen" w:cs="Sylfaen"/>
          <w:lang w:val="it-IT"/>
        </w:rPr>
        <w:t>დაფიქსირების</w:t>
      </w:r>
      <w:r w:rsidR="00FA119E" w:rsidRPr="00EF2DAA">
        <w:rPr>
          <w:lang w:val="it-IT"/>
        </w:rPr>
        <w:t xml:space="preserve"> </w:t>
      </w:r>
      <w:r w:rsidR="00FA119E" w:rsidRPr="00EF2DAA">
        <w:rPr>
          <w:rFonts w:ascii="Sylfaen" w:hAnsi="Sylfaen" w:cs="Sylfaen"/>
          <w:lang w:val="it-IT"/>
        </w:rPr>
        <w:t>შემთხვევაში</w:t>
      </w:r>
      <w:r w:rsidR="00FA119E" w:rsidRPr="00EF2DAA">
        <w:rPr>
          <w:lang w:val="it-IT"/>
        </w:rPr>
        <w:t xml:space="preserve"> </w:t>
      </w:r>
      <w:r w:rsidR="00E84425">
        <w:rPr>
          <w:rFonts w:ascii="Sylfaen" w:hAnsi="Sylfaen" w:cs="Sylfaen"/>
          <w:lang w:val="ka-GE"/>
        </w:rPr>
        <w:t xml:space="preserve">[მიუთითეთ პასუხისმგებელი პირი] </w:t>
      </w:r>
      <w:r w:rsidR="005F377D">
        <w:rPr>
          <w:rFonts w:ascii="Sylfaen" w:hAnsi="Sylfaen" w:cs="Sylfaen"/>
          <w:lang w:val="ka-GE"/>
        </w:rPr>
        <w:t>უზრუნველყოფს საჭირო ქმედებების შესრულებას, მაგ.</w:t>
      </w:r>
      <w:r>
        <w:rPr>
          <w:rFonts w:ascii="Sylfaen" w:hAnsi="Sylfaen" w:cs="Sylfaen"/>
          <w:lang w:val="ka-GE"/>
        </w:rPr>
        <w:t>:</w:t>
      </w:r>
    </w:p>
    <w:p w:rsidR="002E3879" w:rsidRPr="009C6A62" w:rsidRDefault="002E3879" w:rsidP="002E3879">
      <w:pPr>
        <w:pStyle w:val="Heading1"/>
        <w:numPr>
          <w:ilvl w:val="0"/>
          <w:numId w:val="34"/>
        </w:numPr>
        <w:spacing w:before="0" w:line="240" w:lineRule="auto"/>
        <w:jc w:val="both"/>
        <w:rPr>
          <w:b w:val="0"/>
          <w:color w:val="auto"/>
          <w:sz w:val="22"/>
          <w:szCs w:val="22"/>
          <w:lang w:val="it-IT"/>
        </w:rPr>
      </w:pP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მღრღნელების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მაღალი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აქ</w:t>
      </w:r>
      <w:bookmarkStart w:id="0" w:name="_GoBack"/>
      <w:bookmarkEnd w:id="0"/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ტიურობის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დაფიქსირების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შემთხვევაში</w:t>
      </w:r>
      <w:r w:rsidRPr="00EF2DAA">
        <w:rPr>
          <w:b w:val="0"/>
          <w:color w:val="auto"/>
          <w:sz w:val="22"/>
          <w:szCs w:val="22"/>
          <w:lang w:val="it-IT"/>
        </w:rPr>
        <w:t xml:space="preserve"> 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სათაგურების</w:t>
      </w:r>
      <w:r w:rsidRPr="00EF2DAA">
        <w:rPr>
          <w:b w:val="0"/>
          <w:color w:val="auto"/>
          <w:sz w:val="22"/>
          <w:szCs w:val="22"/>
          <w:lang w:val="it-IT"/>
        </w:rPr>
        <w:t>/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ხაფანგების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გადაადგილებ</w:t>
      </w:r>
      <w:r w:rsidR="005F377D">
        <w:rPr>
          <w:rFonts w:ascii="Sylfaen" w:hAnsi="Sylfaen" w:cs="Sylfaen"/>
          <w:b w:val="0"/>
          <w:color w:val="auto"/>
          <w:sz w:val="22"/>
          <w:szCs w:val="22"/>
          <w:lang w:val="ka-GE"/>
        </w:rPr>
        <w:t>ა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და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სტრატეგიულ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ადგილებში</w:t>
      </w:r>
      <w:r w:rsidR="00801FB6">
        <w:rPr>
          <w:rFonts w:ascii="Sylfaen" w:hAnsi="Sylfaen" w:cs="Sylfaen"/>
          <w:b w:val="0"/>
          <w:color w:val="auto"/>
          <w:sz w:val="22"/>
          <w:szCs w:val="22"/>
          <w:lang w:val="ka-GE"/>
        </w:rPr>
        <w:t xml:space="preserve"> მათი განლაგებ</w:t>
      </w:r>
      <w:r w:rsidR="005F377D">
        <w:rPr>
          <w:rFonts w:ascii="Sylfaen" w:hAnsi="Sylfaen" w:cs="Sylfaen"/>
          <w:b w:val="0"/>
          <w:color w:val="auto"/>
          <w:sz w:val="22"/>
          <w:szCs w:val="22"/>
          <w:lang w:val="ka-GE"/>
        </w:rPr>
        <w:t>ა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ან</w:t>
      </w:r>
      <w:r w:rsidR="00801FB6">
        <w:rPr>
          <w:rFonts w:ascii="Sylfaen" w:hAnsi="Sylfaen" w:cs="Sylfaen"/>
          <w:b w:val="0"/>
          <w:color w:val="auto"/>
          <w:sz w:val="22"/>
          <w:szCs w:val="22"/>
          <w:lang w:val="ka-GE"/>
        </w:rPr>
        <w:t>/და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სათაგურებს</w:t>
      </w:r>
      <w:r w:rsidRPr="00EF2DAA">
        <w:rPr>
          <w:b w:val="0"/>
          <w:color w:val="auto"/>
          <w:sz w:val="22"/>
          <w:szCs w:val="22"/>
          <w:lang w:val="it-IT"/>
        </w:rPr>
        <w:t>/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ხაფანგებს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შორის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Pr="00EF2DAA">
        <w:rPr>
          <w:rFonts w:ascii="Sylfaen" w:hAnsi="Sylfaen" w:cs="Sylfaen"/>
          <w:b w:val="0"/>
          <w:color w:val="auto"/>
          <w:sz w:val="22"/>
          <w:szCs w:val="22"/>
          <w:lang w:val="it-IT"/>
        </w:rPr>
        <w:t>მანძილის</w:t>
      </w:r>
      <w:r w:rsidRPr="00EF2DAA">
        <w:rPr>
          <w:b w:val="0"/>
          <w:color w:val="auto"/>
          <w:sz w:val="22"/>
          <w:szCs w:val="22"/>
          <w:lang w:val="it-IT"/>
        </w:rPr>
        <w:t xml:space="preserve"> </w:t>
      </w:r>
      <w:r w:rsidR="00801FB6">
        <w:rPr>
          <w:rFonts w:ascii="Sylfaen" w:hAnsi="Sylfaen" w:cs="Sylfaen"/>
          <w:b w:val="0"/>
          <w:color w:val="auto"/>
          <w:sz w:val="22"/>
          <w:szCs w:val="22"/>
          <w:lang w:val="it-IT"/>
        </w:rPr>
        <w:t>შემცირებ</w:t>
      </w:r>
      <w:r w:rsidR="005F377D">
        <w:rPr>
          <w:rFonts w:ascii="Sylfaen" w:hAnsi="Sylfaen" w:cs="Sylfaen"/>
          <w:b w:val="0"/>
          <w:color w:val="auto"/>
          <w:sz w:val="22"/>
          <w:szCs w:val="22"/>
          <w:lang w:val="ka-GE"/>
        </w:rPr>
        <w:t>ა;</w:t>
      </w:r>
    </w:p>
    <w:p w:rsidR="0014552E" w:rsidRDefault="00801FB6" w:rsidP="00801FB6">
      <w:pPr>
        <w:pStyle w:val="Heading1"/>
        <w:numPr>
          <w:ilvl w:val="0"/>
          <w:numId w:val="34"/>
        </w:numPr>
        <w:spacing w:before="0" w:line="240" w:lineRule="auto"/>
        <w:jc w:val="both"/>
        <w:rPr>
          <w:rFonts w:ascii="Sylfaen" w:hAnsi="Sylfaen" w:cs="Sylfaen"/>
          <w:b w:val="0"/>
          <w:color w:val="auto"/>
          <w:sz w:val="22"/>
          <w:szCs w:val="22"/>
          <w:lang w:val="ka-GE"/>
        </w:rPr>
      </w:pPr>
      <w:r>
        <w:rPr>
          <w:rFonts w:ascii="Sylfaen" w:hAnsi="Sylfaen" w:cs="Sylfaen"/>
          <w:b w:val="0"/>
          <w:color w:val="auto"/>
          <w:sz w:val="22"/>
          <w:szCs w:val="22"/>
          <w:lang w:val="ka-GE"/>
        </w:rPr>
        <w:t xml:space="preserve">კედლის </w:t>
      </w:r>
      <w:r w:rsidR="005F377D">
        <w:rPr>
          <w:rFonts w:ascii="Sylfaen" w:hAnsi="Sylfaen" w:cs="Sylfaen"/>
          <w:b w:val="0"/>
          <w:color w:val="auto"/>
          <w:sz w:val="22"/>
          <w:szCs w:val="22"/>
          <w:lang w:val="ka-GE"/>
        </w:rPr>
        <w:t xml:space="preserve">პერიმეტრის </w:t>
      </w:r>
      <w:r>
        <w:rPr>
          <w:rFonts w:ascii="Sylfaen" w:hAnsi="Sylfaen" w:cs="Sylfaen"/>
          <w:b w:val="0"/>
          <w:color w:val="auto"/>
          <w:sz w:val="22"/>
          <w:szCs w:val="22"/>
          <w:lang w:val="ka-GE"/>
        </w:rPr>
        <w:t xml:space="preserve">ინსპექტირებისას აქტიურობის დაფიქსირების შემთხვევაში მთლიანი ტერიტორიის ვიზუალური </w:t>
      </w:r>
      <w:r w:rsidR="005F377D">
        <w:rPr>
          <w:rFonts w:ascii="Sylfaen" w:hAnsi="Sylfaen" w:cs="Sylfaen"/>
          <w:b w:val="0"/>
          <w:color w:val="auto"/>
          <w:sz w:val="22"/>
          <w:szCs w:val="22"/>
          <w:lang w:val="ka-GE"/>
        </w:rPr>
        <w:t>დათვალიერება;</w:t>
      </w:r>
    </w:p>
    <w:p w:rsidR="0014552E" w:rsidRDefault="0014552E" w:rsidP="00801FB6">
      <w:pPr>
        <w:pStyle w:val="Heading1"/>
        <w:numPr>
          <w:ilvl w:val="0"/>
          <w:numId w:val="34"/>
        </w:numPr>
        <w:spacing w:before="0" w:line="240" w:lineRule="auto"/>
        <w:jc w:val="both"/>
        <w:rPr>
          <w:rFonts w:ascii="Sylfaen" w:hAnsi="Sylfaen" w:cs="Sylfaen"/>
          <w:b w:val="0"/>
          <w:color w:val="auto"/>
          <w:sz w:val="22"/>
          <w:szCs w:val="22"/>
          <w:lang w:val="ka-GE"/>
        </w:rPr>
      </w:pPr>
      <w:r>
        <w:rPr>
          <w:rFonts w:ascii="Sylfaen" w:hAnsi="Sylfaen" w:cs="Sylfaen"/>
          <w:b w:val="0"/>
          <w:color w:val="auto"/>
          <w:sz w:val="22"/>
          <w:szCs w:val="22"/>
          <w:lang w:val="ka-GE"/>
        </w:rPr>
        <w:t>ბადეების გახევის შემთხვევაში მათი დაუყოვნებლივი გამოცვლ</w:t>
      </w:r>
      <w:r w:rsidR="005F377D">
        <w:rPr>
          <w:rFonts w:ascii="Sylfaen" w:hAnsi="Sylfaen" w:cs="Sylfaen"/>
          <w:b w:val="0"/>
          <w:color w:val="auto"/>
          <w:sz w:val="22"/>
          <w:szCs w:val="22"/>
          <w:lang w:val="ka-GE"/>
        </w:rPr>
        <w:t>ა;</w:t>
      </w:r>
    </w:p>
    <w:p w:rsidR="0014552E" w:rsidRDefault="0014552E" w:rsidP="0014552E">
      <w:pPr>
        <w:pStyle w:val="Heading1"/>
        <w:numPr>
          <w:ilvl w:val="0"/>
          <w:numId w:val="34"/>
        </w:numPr>
        <w:spacing w:before="0" w:line="240" w:lineRule="auto"/>
        <w:jc w:val="both"/>
        <w:rPr>
          <w:rFonts w:ascii="Sylfaen" w:hAnsi="Sylfaen" w:cs="Sylfaen"/>
          <w:b w:val="0"/>
          <w:color w:val="auto"/>
          <w:sz w:val="22"/>
          <w:szCs w:val="22"/>
          <w:lang w:val="ka-GE"/>
        </w:rPr>
      </w:pPr>
      <w:r>
        <w:rPr>
          <w:rFonts w:ascii="Sylfaen" w:hAnsi="Sylfaen" w:cs="Sylfaen"/>
          <w:b w:val="0"/>
          <w:color w:val="auto"/>
          <w:sz w:val="22"/>
          <w:szCs w:val="22"/>
          <w:lang w:val="ka-GE"/>
        </w:rPr>
        <w:t xml:space="preserve">შენობაში ღიობების </w:t>
      </w:r>
      <w:r w:rsidR="005F377D">
        <w:rPr>
          <w:rFonts w:ascii="Sylfaen" w:hAnsi="Sylfaen" w:cs="Sylfaen"/>
          <w:b w:val="0"/>
          <w:color w:val="auto"/>
          <w:sz w:val="22"/>
          <w:szCs w:val="22"/>
          <w:lang w:val="ka-GE"/>
        </w:rPr>
        <w:t xml:space="preserve">არსებობის </w:t>
      </w:r>
      <w:r>
        <w:rPr>
          <w:rFonts w:ascii="Sylfaen" w:hAnsi="Sylfaen" w:cs="Sylfaen"/>
          <w:b w:val="0"/>
          <w:color w:val="auto"/>
          <w:sz w:val="22"/>
          <w:szCs w:val="22"/>
          <w:lang w:val="ka-GE"/>
        </w:rPr>
        <w:t>შემთხვევაში მათი დაუყოვნებლივი ამოვსებ</w:t>
      </w:r>
      <w:r w:rsidR="005F377D">
        <w:rPr>
          <w:rFonts w:ascii="Sylfaen" w:hAnsi="Sylfaen" w:cs="Sylfaen"/>
          <w:b w:val="0"/>
          <w:color w:val="auto"/>
          <w:sz w:val="22"/>
          <w:szCs w:val="22"/>
          <w:lang w:val="ka-GE"/>
        </w:rPr>
        <w:t>ა და ა.შ.</w:t>
      </w:r>
    </w:p>
    <w:p w:rsidR="0014552E" w:rsidRDefault="0014552E" w:rsidP="005F377D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მავნებლების საკონტროლო საშუალებების გადაადგილების ან დამატების შემთხვევაში</w:t>
      </w:r>
      <w:r w:rsidR="005F377D">
        <w:rPr>
          <w:rFonts w:ascii="Sylfaen" w:hAnsi="Sylfaen"/>
          <w:lang w:val="ka-GE"/>
        </w:rPr>
        <w:t xml:space="preserve"> სათანადო </w:t>
      </w:r>
      <w:r>
        <w:rPr>
          <w:rFonts w:ascii="Sylfaen" w:hAnsi="Sylfaen"/>
          <w:lang w:val="ka-GE"/>
        </w:rPr>
        <w:t xml:space="preserve">ცვლილებები შედის ასევე შენობის რუკაში. </w:t>
      </w:r>
    </w:p>
    <w:p w:rsidR="0014552E" w:rsidRDefault="0014552E" w:rsidP="005F377D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მონიტორინგის შედეგად </w:t>
      </w:r>
      <w:r w:rsidR="005F377D">
        <w:rPr>
          <w:rFonts w:ascii="Sylfaen" w:hAnsi="Sylfaen"/>
          <w:lang w:val="ka-GE"/>
        </w:rPr>
        <w:t>გამოვნელილი პრობლემული</w:t>
      </w:r>
      <w:r>
        <w:rPr>
          <w:rFonts w:ascii="Sylfaen" w:hAnsi="Sylfaen"/>
          <w:lang w:val="ka-GE"/>
        </w:rPr>
        <w:t xml:space="preserve"> ადგილი უნდა იქნ</w:t>
      </w:r>
      <w:r w:rsidR="005F377D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ს გამოკვლეული</w:t>
      </w:r>
      <w:r w:rsidR="005F377D">
        <w:rPr>
          <w:rFonts w:ascii="Sylfaen" w:hAnsi="Sylfaen"/>
          <w:lang w:val="ka-GE"/>
        </w:rPr>
        <w:t xml:space="preserve"> [მიუთითეთ პასუხისმგებელი პირი] მიერ პრობლემის გამომწვევი მიზეზის დადგენის მიზნით.</w:t>
      </w:r>
    </w:p>
    <w:p w:rsidR="0014552E" w:rsidRDefault="0014552E" w:rsidP="005F377D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კვარტალში ერთხელ სურსათის უვნებლობისა და ხარისხის მენეჯერი ახორციელებს არსებული ჩანაწერების საფუძველზე ტენდენციების ანალიზს და </w:t>
      </w:r>
      <w:r w:rsidR="00071BB1">
        <w:rPr>
          <w:rFonts w:ascii="Sylfaen" w:hAnsi="Sylfaen"/>
          <w:lang w:val="ka-GE"/>
        </w:rPr>
        <w:t xml:space="preserve">შედეგებიდან გამომდინარე </w:t>
      </w:r>
      <w:r>
        <w:rPr>
          <w:rFonts w:ascii="Sylfaen" w:hAnsi="Sylfaen"/>
          <w:lang w:val="ka-GE"/>
        </w:rPr>
        <w:t xml:space="preserve">იღებს გადაწყვეტილებას </w:t>
      </w:r>
      <w:r w:rsidR="005F377D">
        <w:rPr>
          <w:rFonts w:ascii="Sylfaen" w:hAnsi="Sylfaen"/>
          <w:lang w:val="ka-GE"/>
        </w:rPr>
        <w:t>პროცესის ცვლილების საჭიროების შესახებ</w:t>
      </w:r>
      <w:r>
        <w:rPr>
          <w:rFonts w:ascii="Sylfaen" w:hAnsi="Sylfaen"/>
          <w:lang w:val="ka-GE"/>
        </w:rPr>
        <w:t xml:space="preserve">. ზრდადი ტენდენციის შემთხვევაში მიიღება გადაწყვეტილება სხვა, უფრო ეფექტური საშუალებების დამონტაჟების, ინსპექტირების სიხშირის გაზრდის, პასუხისმგებელი პირის ტრენინგის </w:t>
      </w:r>
      <w:r w:rsidR="00071BB1">
        <w:rPr>
          <w:rFonts w:ascii="Sylfaen" w:hAnsi="Sylfaen"/>
          <w:lang w:val="ka-GE"/>
        </w:rPr>
        <w:t xml:space="preserve">ან სხვა საჭირო ქმედების </w:t>
      </w:r>
      <w:r>
        <w:rPr>
          <w:rFonts w:ascii="Sylfaen" w:hAnsi="Sylfaen"/>
          <w:lang w:val="ka-GE"/>
        </w:rPr>
        <w:t xml:space="preserve">შესახებ. </w:t>
      </w:r>
    </w:p>
    <w:p w:rsidR="0014552E" w:rsidRDefault="0014552E" w:rsidP="0014552E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14552E" w:rsidRDefault="0014552E" w:rsidP="0014552E">
      <w:pPr>
        <w:spacing w:after="0" w:line="240" w:lineRule="auto"/>
        <w:jc w:val="both"/>
        <w:rPr>
          <w:rFonts w:ascii="Sylfaen" w:hAnsi="Sylfaen" w:cs="Arial"/>
          <w:lang w:val="ka-GE"/>
        </w:rPr>
      </w:pPr>
    </w:p>
    <w:p w:rsidR="0037477C" w:rsidRDefault="0037477C" w:rsidP="00E30603">
      <w:pPr>
        <w:tabs>
          <w:tab w:val="num" w:pos="720"/>
        </w:tabs>
        <w:spacing w:after="0" w:line="240" w:lineRule="auto"/>
        <w:jc w:val="both"/>
        <w:rPr>
          <w:rFonts w:ascii="Sylfaen" w:eastAsia="Times New Roman" w:hAnsi="Sylfaen"/>
          <w:b/>
          <w:iCs/>
          <w:color w:val="4F81BD"/>
          <w:spacing w:val="15"/>
          <w:sz w:val="24"/>
          <w:szCs w:val="24"/>
          <w:lang w:val="ka-GE"/>
        </w:rPr>
      </w:pPr>
      <w:bookmarkStart w:id="1" w:name="_Toc119330590"/>
      <w:bookmarkStart w:id="2" w:name="_Toc136925719"/>
      <w:bookmarkStart w:id="3" w:name="_Toc136925770"/>
      <w:bookmarkStart w:id="4" w:name="_Toc136925826"/>
      <w:bookmarkStart w:id="5" w:name="_Toc137625966"/>
      <w:bookmarkStart w:id="6" w:name="_Toc148590099"/>
      <w:bookmarkStart w:id="7" w:name="_Toc176453642"/>
    </w:p>
    <w:p w:rsidR="0014552E" w:rsidRDefault="0014552E">
      <w:pPr>
        <w:rPr>
          <w:rFonts w:ascii="Sylfaen" w:eastAsiaTheme="majorEastAsia" w:hAnsi="Sylfaen" w:cs="Sylfaen"/>
          <w:b/>
          <w:bCs/>
          <w:color w:val="365F91" w:themeColor="accent1" w:themeShade="BF"/>
          <w:sz w:val="24"/>
          <w:szCs w:val="24"/>
          <w:lang w:val="it-IT"/>
        </w:rPr>
      </w:pPr>
      <w:r>
        <w:rPr>
          <w:rFonts w:ascii="Sylfaen" w:hAnsi="Sylfaen" w:cs="Sylfaen"/>
          <w:sz w:val="24"/>
          <w:szCs w:val="24"/>
          <w:lang w:val="it-IT"/>
        </w:rPr>
        <w:br w:type="page"/>
      </w:r>
    </w:p>
    <w:p w:rsidR="0037477C" w:rsidRPr="0037477C" w:rsidRDefault="0037477C" w:rsidP="0037477C">
      <w:pPr>
        <w:pStyle w:val="Heading1"/>
        <w:spacing w:before="0"/>
        <w:rPr>
          <w:rFonts w:ascii="Sylfaen" w:hAnsi="Sylfaen" w:cs="Sylfaen"/>
          <w:sz w:val="24"/>
          <w:szCs w:val="24"/>
          <w:lang w:val="it-IT"/>
        </w:rPr>
      </w:pPr>
      <w:r w:rsidRPr="0037477C">
        <w:rPr>
          <w:rFonts w:ascii="Sylfaen" w:hAnsi="Sylfaen" w:cs="Sylfaen"/>
          <w:sz w:val="24"/>
          <w:szCs w:val="24"/>
          <w:lang w:val="it-IT"/>
        </w:rPr>
        <w:lastRenderedPageBreak/>
        <w:t>დანართი 1 - მავნებლების კონტროლის გეგმა</w:t>
      </w:r>
    </w:p>
    <w:p w:rsidR="0037477C" w:rsidRDefault="0037477C" w:rsidP="00E30603">
      <w:pPr>
        <w:tabs>
          <w:tab w:val="num" w:pos="720"/>
        </w:tabs>
        <w:spacing w:after="0" w:line="240" w:lineRule="auto"/>
        <w:jc w:val="both"/>
        <w:rPr>
          <w:rFonts w:ascii="Sylfaen" w:eastAsia="Times New Roman" w:hAnsi="Sylfaen"/>
          <w:b/>
          <w:iCs/>
          <w:color w:val="4F81BD"/>
          <w:spacing w:val="15"/>
          <w:sz w:val="24"/>
          <w:szCs w:val="24"/>
          <w:lang w:val="ka-GE"/>
        </w:rPr>
      </w:pPr>
    </w:p>
    <w:p w:rsidR="00E30603" w:rsidRPr="00871B3F" w:rsidRDefault="00E30603" w:rsidP="00E30603">
      <w:pPr>
        <w:tabs>
          <w:tab w:val="num" w:pos="720"/>
        </w:tabs>
        <w:spacing w:after="0" w:line="240" w:lineRule="auto"/>
        <w:jc w:val="right"/>
        <w:rPr>
          <w:rFonts w:ascii="AcadNusx" w:eastAsia="Times New Roman" w:hAnsi="AcadNusx"/>
          <w:iCs/>
          <w:spacing w:val="15"/>
          <w:sz w:val="20"/>
          <w:szCs w:val="20"/>
          <w:lang w:val="nb-NO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"/>
        <w:gridCol w:w="2291"/>
        <w:gridCol w:w="1355"/>
        <w:gridCol w:w="1960"/>
        <w:gridCol w:w="1495"/>
        <w:gridCol w:w="1917"/>
      </w:tblGrid>
      <w:tr w:rsidR="00BE5A9A" w:rsidRPr="002470FA" w:rsidTr="00BE5A9A">
        <w:tc>
          <w:tcPr>
            <w:tcW w:w="450" w:type="dxa"/>
          </w:tcPr>
          <w:p w:rsidR="00BE5A9A" w:rsidRPr="0037477C" w:rsidRDefault="00BE5A9A" w:rsidP="00CC3D0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Sylfaen" w:eastAsiaTheme="majorEastAsia" w:hAnsi="Sylfaen" w:cs="Sylfaen"/>
                <w:bCs/>
                <w:lang w:val="it-IT"/>
              </w:rPr>
            </w:pPr>
            <w:r>
              <w:rPr>
                <w:rFonts w:ascii="Sylfaen" w:eastAsiaTheme="majorEastAsia" w:hAnsi="Sylfaen" w:cs="Sylfaen"/>
                <w:bCs/>
                <w:lang w:val="it-IT"/>
              </w:rPr>
              <w:t>N</w:t>
            </w:r>
          </w:p>
        </w:tc>
        <w:tc>
          <w:tcPr>
            <w:tcW w:w="2291" w:type="dxa"/>
            <w:shd w:val="clear" w:color="auto" w:fill="auto"/>
          </w:tcPr>
          <w:p w:rsidR="00BE5A9A" w:rsidRPr="0037477C" w:rsidRDefault="00BE5A9A" w:rsidP="00CC3D0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Sylfaen" w:eastAsia="Times New Roman" w:hAnsi="Sylfaen"/>
                <w:iCs/>
                <w:spacing w:val="15"/>
                <w:lang w:val="ka-GE"/>
              </w:rPr>
            </w:pPr>
            <w:r w:rsidRPr="0037477C">
              <w:rPr>
                <w:rFonts w:ascii="Sylfaen" w:eastAsiaTheme="majorEastAsia" w:hAnsi="Sylfaen" w:cs="Sylfaen"/>
                <w:bCs/>
                <w:lang w:val="it-IT"/>
              </w:rPr>
              <w:t>შემოწმების ობიექტი</w:t>
            </w:r>
            <w:r>
              <w:rPr>
                <w:rStyle w:val="FootnoteReference"/>
                <w:rFonts w:ascii="Sylfaen" w:eastAsiaTheme="majorEastAsia" w:hAnsi="Sylfaen" w:cs="Sylfaen"/>
                <w:bCs/>
                <w:lang w:val="it-IT"/>
              </w:rPr>
              <w:footnoteReference w:id="1"/>
            </w:r>
          </w:p>
        </w:tc>
        <w:tc>
          <w:tcPr>
            <w:tcW w:w="1355" w:type="dxa"/>
            <w:shd w:val="clear" w:color="auto" w:fill="auto"/>
          </w:tcPr>
          <w:p w:rsidR="00BE5A9A" w:rsidRPr="0037477C" w:rsidRDefault="00BE5A9A" w:rsidP="00CC3D0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Sylfaen" w:eastAsiaTheme="majorEastAsia" w:hAnsi="Sylfaen" w:cs="Sylfaen"/>
                <w:bCs/>
                <w:lang w:val="it-IT"/>
              </w:rPr>
            </w:pPr>
            <w:r w:rsidRPr="0037477C">
              <w:rPr>
                <w:rFonts w:ascii="Sylfaen" w:eastAsiaTheme="majorEastAsia" w:hAnsi="Sylfaen" w:cs="Sylfaen"/>
                <w:bCs/>
                <w:lang w:val="it-IT"/>
              </w:rPr>
              <w:t>სიხშირე</w:t>
            </w:r>
          </w:p>
        </w:tc>
        <w:tc>
          <w:tcPr>
            <w:tcW w:w="1960" w:type="dxa"/>
            <w:shd w:val="clear" w:color="auto" w:fill="auto"/>
          </w:tcPr>
          <w:p w:rsidR="00BE5A9A" w:rsidRPr="004A6EA4" w:rsidRDefault="00BE5A9A" w:rsidP="00CC3D0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Sylfaen" w:eastAsiaTheme="majorEastAsia" w:hAnsi="Sylfaen" w:cs="Sylfaen"/>
                <w:bCs/>
                <w:lang w:val="ka-GE"/>
              </w:rPr>
            </w:pPr>
            <w:r>
              <w:rPr>
                <w:rFonts w:ascii="Sylfaen" w:eastAsiaTheme="majorEastAsia" w:hAnsi="Sylfaen" w:cs="Sylfaen"/>
                <w:bCs/>
                <w:lang w:val="ka-GE"/>
              </w:rPr>
              <w:t>ინსპექტირების პროცესის აღწერა</w:t>
            </w:r>
          </w:p>
        </w:tc>
        <w:tc>
          <w:tcPr>
            <w:tcW w:w="1495" w:type="dxa"/>
          </w:tcPr>
          <w:p w:rsidR="00BE5A9A" w:rsidRPr="004A6EA4" w:rsidRDefault="00BE5A9A" w:rsidP="00DE3B50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Sylfaen" w:eastAsiaTheme="majorEastAsia" w:hAnsi="Sylfaen" w:cs="Sylfaen"/>
                <w:bCs/>
                <w:lang w:val="ka-GE"/>
              </w:rPr>
            </w:pPr>
            <w:r>
              <w:rPr>
                <w:rFonts w:ascii="Sylfaen" w:eastAsiaTheme="majorEastAsia" w:hAnsi="Sylfaen" w:cs="Sylfaen"/>
                <w:bCs/>
                <w:lang w:val="ka-GE"/>
              </w:rPr>
              <w:t>შესავსები ჩანაწერი</w:t>
            </w:r>
          </w:p>
        </w:tc>
        <w:tc>
          <w:tcPr>
            <w:tcW w:w="1917" w:type="dxa"/>
          </w:tcPr>
          <w:p w:rsidR="00BE5A9A" w:rsidRPr="0037477C" w:rsidRDefault="00BE5A9A" w:rsidP="00DE3B50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Sylfaen" w:eastAsiaTheme="majorEastAsia" w:hAnsi="Sylfaen" w:cs="Sylfaen"/>
                <w:bCs/>
                <w:lang w:val="it-IT"/>
              </w:rPr>
            </w:pPr>
            <w:r w:rsidRPr="0037477C">
              <w:rPr>
                <w:rFonts w:ascii="Sylfaen" w:eastAsiaTheme="majorEastAsia" w:hAnsi="Sylfaen" w:cs="Sylfaen"/>
                <w:bCs/>
                <w:lang w:val="it-IT"/>
              </w:rPr>
              <w:t>პასუხისმგებელი პირი</w:t>
            </w:r>
          </w:p>
        </w:tc>
      </w:tr>
      <w:tr w:rsidR="00BE5A9A" w:rsidRPr="00BE5A9A" w:rsidTr="00BE5A9A">
        <w:tc>
          <w:tcPr>
            <w:tcW w:w="450" w:type="dxa"/>
            <w:vAlign w:val="center"/>
          </w:tcPr>
          <w:p w:rsidR="00BE5A9A" w:rsidRPr="00BE5A9A" w:rsidRDefault="00BE5A9A" w:rsidP="00BE5A9A">
            <w:pPr>
              <w:tabs>
                <w:tab w:val="num" w:pos="720"/>
              </w:tabs>
              <w:spacing w:after="0"/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1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BE5A9A" w:rsidRPr="00BE5A9A" w:rsidRDefault="00BE5A9A" w:rsidP="00BE5A9A">
            <w:pPr>
              <w:tabs>
                <w:tab w:val="num" w:pos="720"/>
              </w:tabs>
              <w:spacing w:after="0"/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2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BE5A9A" w:rsidRPr="00BE5A9A" w:rsidRDefault="00BE5A9A" w:rsidP="00BE5A9A">
            <w:pPr>
              <w:tabs>
                <w:tab w:val="num" w:pos="720"/>
              </w:tabs>
              <w:spacing w:after="0"/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3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BE5A9A" w:rsidRPr="00BE5A9A" w:rsidRDefault="00BE5A9A" w:rsidP="00BE5A9A">
            <w:pPr>
              <w:tabs>
                <w:tab w:val="num" w:pos="720"/>
              </w:tabs>
              <w:spacing w:after="0"/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4</w:t>
            </w:r>
          </w:p>
        </w:tc>
        <w:tc>
          <w:tcPr>
            <w:tcW w:w="1495" w:type="dxa"/>
            <w:vAlign w:val="center"/>
          </w:tcPr>
          <w:p w:rsidR="00BE5A9A" w:rsidRPr="00BE5A9A" w:rsidRDefault="00BE5A9A" w:rsidP="00BE5A9A">
            <w:pPr>
              <w:tabs>
                <w:tab w:val="num" w:pos="720"/>
              </w:tabs>
              <w:spacing w:after="0"/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5</w:t>
            </w:r>
          </w:p>
        </w:tc>
        <w:tc>
          <w:tcPr>
            <w:tcW w:w="1917" w:type="dxa"/>
            <w:vAlign w:val="center"/>
          </w:tcPr>
          <w:p w:rsidR="00BE5A9A" w:rsidRPr="00BE5A9A" w:rsidRDefault="00BE5A9A" w:rsidP="00BE5A9A">
            <w:pPr>
              <w:tabs>
                <w:tab w:val="num" w:pos="720"/>
              </w:tabs>
              <w:spacing w:after="0"/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6</w:t>
            </w:r>
          </w:p>
        </w:tc>
      </w:tr>
      <w:tr w:rsidR="00BE5A9A" w:rsidRPr="002470FA" w:rsidTr="00BE5A9A">
        <w:tc>
          <w:tcPr>
            <w:tcW w:w="450" w:type="dxa"/>
          </w:tcPr>
          <w:p w:rsidR="00BE5A9A" w:rsidRDefault="00BE5A9A" w:rsidP="00CC3D0D">
            <w:pPr>
              <w:tabs>
                <w:tab w:val="num" w:pos="720"/>
              </w:tabs>
              <w:spacing w:after="0"/>
              <w:jc w:val="both"/>
              <w:rPr>
                <w:rFonts w:ascii="Sylfaen" w:eastAsia="Times New Roman" w:hAnsi="Sylfaen"/>
                <w:iCs/>
                <w:spacing w:val="15"/>
                <w:lang w:val="ka-GE"/>
              </w:rPr>
            </w:pPr>
          </w:p>
        </w:tc>
        <w:tc>
          <w:tcPr>
            <w:tcW w:w="2291" w:type="dxa"/>
            <w:shd w:val="clear" w:color="auto" w:fill="auto"/>
          </w:tcPr>
          <w:p w:rsidR="00BE5A9A" w:rsidRDefault="00BE5A9A" w:rsidP="00CC3D0D">
            <w:pPr>
              <w:tabs>
                <w:tab w:val="num" w:pos="720"/>
              </w:tabs>
              <w:spacing w:after="0"/>
              <w:jc w:val="both"/>
              <w:rPr>
                <w:rFonts w:ascii="Sylfaen" w:eastAsia="Times New Roman" w:hAnsi="Sylfaen"/>
                <w:iCs/>
                <w:spacing w:val="15"/>
                <w:lang w:val="ka-GE"/>
              </w:rPr>
            </w:pPr>
          </w:p>
          <w:p w:rsidR="00BE5A9A" w:rsidRPr="0037477C" w:rsidRDefault="00BE5A9A" w:rsidP="00CC3D0D">
            <w:pPr>
              <w:tabs>
                <w:tab w:val="num" w:pos="720"/>
              </w:tabs>
              <w:spacing w:after="0"/>
              <w:jc w:val="both"/>
              <w:rPr>
                <w:rFonts w:ascii="Sylfaen" w:eastAsia="Times New Roman" w:hAnsi="Sylfaen"/>
                <w:iCs/>
                <w:spacing w:val="15"/>
                <w:lang w:val="ka-GE"/>
              </w:rPr>
            </w:pPr>
          </w:p>
        </w:tc>
        <w:tc>
          <w:tcPr>
            <w:tcW w:w="1355" w:type="dxa"/>
            <w:shd w:val="clear" w:color="auto" w:fill="auto"/>
          </w:tcPr>
          <w:p w:rsidR="00BE5A9A" w:rsidRPr="002470FA" w:rsidRDefault="00BE5A9A" w:rsidP="00CC3D0D">
            <w:pPr>
              <w:tabs>
                <w:tab w:val="num" w:pos="720"/>
              </w:tabs>
              <w:spacing w:after="0" w:line="360" w:lineRule="auto"/>
              <w:jc w:val="both"/>
              <w:rPr>
                <w:rFonts w:ascii="AcadNusx" w:eastAsia="Times New Roman" w:hAnsi="AcadNusx"/>
                <w:iCs/>
                <w:spacing w:val="15"/>
                <w:lang w:val="nb-NO"/>
              </w:rPr>
            </w:pPr>
          </w:p>
        </w:tc>
        <w:tc>
          <w:tcPr>
            <w:tcW w:w="1960" w:type="dxa"/>
            <w:shd w:val="clear" w:color="auto" w:fill="auto"/>
          </w:tcPr>
          <w:p w:rsidR="00BE5A9A" w:rsidRPr="002470FA" w:rsidRDefault="00BE5A9A" w:rsidP="00CC3D0D">
            <w:pPr>
              <w:tabs>
                <w:tab w:val="num" w:pos="720"/>
              </w:tabs>
              <w:spacing w:after="0" w:line="360" w:lineRule="auto"/>
              <w:jc w:val="both"/>
              <w:rPr>
                <w:rFonts w:ascii="AcadNusx" w:eastAsia="Times New Roman" w:hAnsi="AcadNusx"/>
                <w:iCs/>
                <w:spacing w:val="15"/>
                <w:lang w:val="nb-NO"/>
              </w:rPr>
            </w:pPr>
          </w:p>
        </w:tc>
        <w:tc>
          <w:tcPr>
            <w:tcW w:w="1495" w:type="dxa"/>
          </w:tcPr>
          <w:p w:rsidR="00BE5A9A" w:rsidRPr="002470FA" w:rsidRDefault="00BE5A9A" w:rsidP="00CC3D0D">
            <w:pPr>
              <w:tabs>
                <w:tab w:val="num" w:pos="720"/>
              </w:tabs>
              <w:spacing w:after="0" w:line="360" w:lineRule="auto"/>
              <w:jc w:val="both"/>
              <w:rPr>
                <w:rFonts w:ascii="AcadNusx" w:eastAsia="Times New Roman" w:hAnsi="AcadNusx"/>
                <w:iCs/>
                <w:spacing w:val="15"/>
                <w:lang w:val="nb-NO"/>
              </w:rPr>
            </w:pPr>
          </w:p>
        </w:tc>
        <w:tc>
          <w:tcPr>
            <w:tcW w:w="1917" w:type="dxa"/>
          </w:tcPr>
          <w:p w:rsidR="00BE5A9A" w:rsidRPr="002470FA" w:rsidRDefault="00BE5A9A" w:rsidP="00CC3D0D">
            <w:pPr>
              <w:tabs>
                <w:tab w:val="num" w:pos="720"/>
              </w:tabs>
              <w:spacing w:after="0" w:line="360" w:lineRule="auto"/>
              <w:jc w:val="both"/>
              <w:rPr>
                <w:rFonts w:ascii="AcadNusx" w:eastAsia="Times New Roman" w:hAnsi="AcadNusx"/>
                <w:iCs/>
                <w:spacing w:val="15"/>
                <w:lang w:val="nb-NO"/>
              </w:rPr>
            </w:pPr>
          </w:p>
        </w:tc>
      </w:tr>
    </w:tbl>
    <w:p w:rsidR="00E30603" w:rsidRDefault="00E30603" w:rsidP="00E30603">
      <w:pPr>
        <w:rPr>
          <w:rFonts w:ascii="Sylfaen" w:eastAsia="Times New Roman" w:hAnsi="Sylfaen"/>
          <w:b/>
          <w:iCs/>
          <w:color w:val="4F81BD"/>
          <w:spacing w:val="15"/>
          <w:sz w:val="24"/>
          <w:szCs w:val="24"/>
          <w:lang w:val="ka-GE"/>
        </w:rPr>
      </w:pPr>
    </w:p>
    <w:p w:rsidR="0037477C" w:rsidRDefault="0037477C" w:rsidP="0037477C">
      <w:pPr>
        <w:tabs>
          <w:tab w:val="num" w:pos="720"/>
        </w:tabs>
        <w:spacing w:after="0" w:line="240" w:lineRule="auto"/>
        <w:rPr>
          <w:rFonts w:ascii="Sylfaen" w:eastAsiaTheme="majorEastAsia" w:hAnsi="Sylfaen" w:cs="Sylfaen"/>
          <w:bCs/>
          <w:lang w:val="ka-GE"/>
        </w:rPr>
      </w:pPr>
      <w:r w:rsidRPr="0037477C">
        <w:rPr>
          <w:rFonts w:ascii="Sylfaen" w:eastAsiaTheme="majorEastAsia" w:hAnsi="Sylfaen" w:cs="Sylfaen"/>
          <w:bCs/>
          <w:lang w:val="it-IT"/>
        </w:rPr>
        <w:t xml:space="preserve">დამტკიცებულია სურსათის უვნებლობისა </w:t>
      </w:r>
    </w:p>
    <w:p w:rsidR="0037477C" w:rsidRDefault="0037477C" w:rsidP="0037477C">
      <w:pPr>
        <w:tabs>
          <w:tab w:val="num" w:pos="720"/>
        </w:tabs>
        <w:spacing w:after="0" w:line="240" w:lineRule="auto"/>
        <w:rPr>
          <w:rFonts w:ascii="Sylfaen" w:eastAsiaTheme="majorEastAsia" w:hAnsi="Sylfaen" w:cs="Sylfaen"/>
          <w:bCs/>
          <w:lang w:val="ka-GE"/>
        </w:rPr>
      </w:pPr>
      <w:r w:rsidRPr="0037477C">
        <w:rPr>
          <w:rFonts w:ascii="Sylfaen" w:eastAsiaTheme="majorEastAsia" w:hAnsi="Sylfaen" w:cs="Sylfaen"/>
          <w:bCs/>
          <w:lang w:val="it-IT"/>
        </w:rPr>
        <w:t>და ხარისხის მენეჯერის მიერ:</w:t>
      </w:r>
      <w:r>
        <w:rPr>
          <w:rFonts w:ascii="Sylfaen" w:eastAsiaTheme="majorEastAsia" w:hAnsi="Sylfaen" w:cs="Sylfaen"/>
          <w:bCs/>
          <w:lang w:val="ka-GE"/>
        </w:rPr>
        <w:tab/>
      </w:r>
      <w:r>
        <w:rPr>
          <w:rFonts w:ascii="Sylfaen" w:eastAsiaTheme="majorEastAsia" w:hAnsi="Sylfaen" w:cs="Sylfaen"/>
          <w:bCs/>
          <w:lang w:val="ka-GE"/>
        </w:rPr>
        <w:tab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</w:r>
      <w:r>
        <w:rPr>
          <w:rFonts w:ascii="Sylfaen" w:eastAsiaTheme="majorEastAsia" w:hAnsi="Sylfaen" w:cs="Sylfaen"/>
          <w:bCs/>
          <w:lang w:val="ka-GE"/>
        </w:rPr>
        <w:softHyphen/>
        <w:t>______________________________</w:t>
      </w:r>
    </w:p>
    <w:p w:rsidR="0037477C" w:rsidRDefault="0037477C" w:rsidP="0037477C">
      <w:pPr>
        <w:tabs>
          <w:tab w:val="num" w:pos="720"/>
        </w:tabs>
        <w:spacing w:after="0" w:line="240" w:lineRule="auto"/>
        <w:rPr>
          <w:rFonts w:ascii="Sylfaen" w:eastAsiaTheme="majorEastAsia" w:hAnsi="Sylfaen" w:cs="Sylfaen"/>
          <w:bCs/>
          <w:lang w:val="ka-GE"/>
        </w:rPr>
      </w:pPr>
    </w:p>
    <w:p w:rsidR="0037477C" w:rsidRDefault="0037477C" w:rsidP="0037477C">
      <w:pPr>
        <w:tabs>
          <w:tab w:val="num" w:pos="720"/>
        </w:tabs>
        <w:spacing w:after="0" w:line="240" w:lineRule="auto"/>
        <w:rPr>
          <w:rFonts w:ascii="Sylfaen" w:eastAsiaTheme="majorEastAsia" w:hAnsi="Sylfaen" w:cs="Sylfaen"/>
          <w:bCs/>
          <w:lang w:val="ka-GE"/>
        </w:rPr>
      </w:pPr>
      <w:r>
        <w:rPr>
          <w:rFonts w:ascii="Sylfaen" w:eastAsiaTheme="majorEastAsia" w:hAnsi="Sylfaen" w:cs="Sylfaen"/>
          <w:bCs/>
          <w:lang w:val="ka-GE"/>
        </w:rPr>
        <w:t>დამტკიცების თარიღი:</w:t>
      </w:r>
      <w:r>
        <w:rPr>
          <w:rFonts w:ascii="Sylfaen" w:eastAsiaTheme="majorEastAsia" w:hAnsi="Sylfaen" w:cs="Sylfaen"/>
          <w:bCs/>
          <w:lang w:val="ka-GE"/>
        </w:rPr>
        <w:tab/>
      </w:r>
      <w:r>
        <w:rPr>
          <w:rFonts w:ascii="Sylfaen" w:eastAsiaTheme="majorEastAsia" w:hAnsi="Sylfaen" w:cs="Sylfaen"/>
          <w:bCs/>
          <w:lang w:val="ka-GE"/>
        </w:rPr>
        <w:tab/>
      </w:r>
      <w:r>
        <w:rPr>
          <w:rFonts w:ascii="Sylfaen" w:eastAsiaTheme="majorEastAsia" w:hAnsi="Sylfaen" w:cs="Sylfaen"/>
          <w:bCs/>
          <w:lang w:val="ka-GE"/>
        </w:rPr>
        <w:tab/>
        <w:t>______________________________</w:t>
      </w:r>
    </w:p>
    <w:p w:rsidR="0037477C" w:rsidRPr="0037477C" w:rsidRDefault="0037477C" w:rsidP="0037477C">
      <w:pPr>
        <w:tabs>
          <w:tab w:val="num" w:pos="720"/>
        </w:tabs>
        <w:spacing w:after="0" w:line="240" w:lineRule="auto"/>
        <w:rPr>
          <w:rFonts w:ascii="Sylfaen" w:eastAsiaTheme="majorEastAsia" w:hAnsi="Sylfaen" w:cs="Sylfaen"/>
          <w:bCs/>
          <w:lang w:val="ka-GE"/>
        </w:rPr>
      </w:pPr>
    </w:p>
    <w:p w:rsidR="00CC7056" w:rsidRDefault="00CC7056">
      <w:pPr>
        <w:rPr>
          <w:rFonts w:ascii="Sylfaen" w:eastAsiaTheme="majorEastAsia" w:hAnsi="Sylfaen" w:cs="Sylfaen"/>
          <w:b/>
          <w:bCs/>
          <w:color w:val="365F91" w:themeColor="accent1" w:themeShade="BF"/>
          <w:sz w:val="24"/>
          <w:szCs w:val="24"/>
          <w:lang w:val="it-IT"/>
        </w:rPr>
      </w:pPr>
    </w:p>
    <w:p w:rsidR="00CC7056" w:rsidRPr="0037477C" w:rsidRDefault="00CC7056" w:rsidP="00CC7056">
      <w:pPr>
        <w:pStyle w:val="Heading1"/>
        <w:spacing w:before="0"/>
        <w:rPr>
          <w:rFonts w:ascii="Sylfaen" w:hAnsi="Sylfaen" w:cs="Sylfaen"/>
          <w:sz w:val="24"/>
          <w:szCs w:val="24"/>
          <w:lang w:val="it-IT"/>
        </w:rPr>
      </w:pPr>
      <w:r w:rsidRPr="0037477C">
        <w:rPr>
          <w:rFonts w:ascii="Sylfaen" w:hAnsi="Sylfaen" w:cs="Sylfaen"/>
          <w:sz w:val="24"/>
          <w:szCs w:val="24"/>
          <w:lang w:val="it-IT"/>
        </w:rPr>
        <w:t>დანართი</w:t>
      </w:r>
      <w:r>
        <w:rPr>
          <w:rFonts w:ascii="Sylfaen" w:hAnsi="Sylfaen" w:cs="Sylfaen"/>
          <w:sz w:val="24"/>
          <w:szCs w:val="24"/>
          <w:lang w:val="it-IT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2</w:t>
      </w:r>
      <w:r w:rsidRPr="0037477C">
        <w:rPr>
          <w:rFonts w:ascii="Sylfaen" w:hAnsi="Sylfaen" w:cs="Sylfaen"/>
          <w:sz w:val="24"/>
          <w:szCs w:val="24"/>
          <w:lang w:val="it-IT"/>
        </w:rPr>
        <w:t xml:space="preserve"> - მავნებლების </w:t>
      </w:r>
      <w:r w:rsidR="0014552E">
        <w:rPr>
          <w:rFonts w:ascii="Sylfaen" w:hAnsi="Sylfaen" w:cs="Sylfaen"/>
          <w:sz w:val="24"/>
          <w:szCs w:val="24"/>
          <w:lang w:val="ka-GE"/>
        </w:rPr>
        <w:t>ინსპექტირების ჟურნალი</w:t>
      </w:r>
    </w:p>
    <w:p w:rsidR="00CD582A" w:rsidRDefault="00CD582A">
      <w:pPr>
        <w:rPr>
          <w:rFonts w:ascii="Sylfaen" w:hAnsi="Sylfaen" w:cs="Sylfaen"/>
          <w:sz w:val="20"/>
          <w:szCs w:val="20"/>
          <w:lang w:val="ka-GE"/>
        </w:rPr>
      </w:pPr>
    </w:p>
    <w:p w:rsidR="0014552E" w:rsidRDefault="00CD582A">
      <w:pPr>
        <w:rPr>
          <w:rFonts w:ascii="Sylfaen" w:hAnsi="Sylfaen" w:cs="Sylfaen"/>
          <w:lang w:val="ka-GE"/>
        </w:rPr>
      </w:pPr>
      <w:r w:rsidRPr="00CD582A">
        <w:rPr>
          <w:rFonts w:ascii="Sylfaen" w:hAnsi="Sylfaen" w:cs="Sylfaen"/>
          <w:lang w:val="ka-GE"/>
        </w:rPr>
        <w:t>თარიღი _________________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648"/>
        <w:gridCol w:w="2126"/>
        <w:gridCol w:w="1409"/>
        <w:gridCol w:w="1762"/>
        <w:gridCol w:w="2576"/>
        <w:gridCol w:w="1937"/>
      </w:tblGrid>
      <w:tr w:rsidR="00BE5A9A" w:rsidRPr="00CD582A" w:rsidTr="00BE5A9A">
        <w:tc>
          <w:tcPr>
            <w:tcW w:w="648" w:type="dxa"/>
          </w:tcPr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BE5A9A" w:rsidRPr="00BE5A9A" w:rsidRDefault="00BE5A9A" w:rsidP="00CD582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N</w:t>
            </w:r>
          </w:p>
        </w:tc>
        <w:tc>
          <w:tcPr>
            <w:tcW w:w="2126" w:type="dxa"/>
          </w:tcPr>
          <w:p w:rsidR="00BE5A9A" w:rsidRPr="00CD582A" w:rsidRDefault="00BE5A9A" w:rsidP="00CD582A">
            <w:pPr>
              <w:jc w:val="center"/>
              <w:rPr>
                <w:rFonts w:ascii="Times New Roman" w:hAnsi="Times New Roman" w:cs="Times New Roman"/>
                <w:lang w:val="ka-GE"/>
              </w:rPr>
            </w:pPr>
            <w:r w:rsidRPr="00CD582A">
              <w:rPr>
                <w:rFonts w:ascii="Sylfaen" w:hAnsi="Sylfaen" w:cs="Sylfaen"/>
                <w:lang w:val="ka-GE"/>
              </w:rPr>
              <w:t>ადგილი/საამქრო</w:t>
            </w:r>
          </w:p>
          <w:p w:rsidR="00BE5A9A" w:rsidRPr="00CD582A" w:rsidRDefault="00BE5A9A" w:rsidP="00CD58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</w:tcPr>
          <w:p w:rsidR="00BE5A9A" w:rsidRPr="00CD582A" w:rsidRDefault="00BE5A9A" w:rsidP="00CD582A">
            <w:pPr>
              <w:jc w:val="center"/>
              <w:rPr>
                <w:rFonts w:ascii="Sylfaen" w:hAnsi="Sylfaen" w:cs="Sylfaen"/>
                <w:lang w:val="ka-GE"/>
              </w:rPr>
            </w:pPr>
            <w:r w:rsidRPr="00CD582A">
              <w:rPr>
                <w:rFonts w:ascii="Sylfaen" w:hAnsi="Sylfaen" w:cs="Sylfaen"/>
                <w:lang w:val="ka-GE"/>
              </w:rPr>
              <w:t>მექანიზმი</w:t>
            </w:r>
            <w:r>
              <w:rPr>
                <w:rFonts w:ascii="Sylfaen" w:hAnsi="Sylfaen" w:cs="Sylfaen"/>
                <w:lang w:val="ka-GE"/>
              </w:rPr>
              <w:t xml:space="preserve">ს საიდ. ნომერი (მათ შორის ღიობები, პერიმეტრი, ბადეები) </w:t>
            </w:r>
          </w:p>
        </w:tc>
        <w:tc>
          <w:tcPr>
            <w:tcW w:w="1762" w:type="dxa"/>
          </w:tcPr>
          <w:p w:rsidR="00BE5A9A" w:rsidRPr="00CD582A" w:rsidRDefault="00BE5A9A" w:rsidP="00CD582A">
            <w:pPr>
              <w:jc w:val="center"/>
              <w:rPr>
                <w:rFonts w:ascii="Times New Roman" w:hAnsi="Times New Roman" w:cs="Times New Roman"/>
                <w:lang w:val="ka-GE"/>
              </w:rPr>
            </w:pPr>
            <w:r w:rsidRPr="00CD582A">
              <w:rPr>
                <w:rFonts w:ascii="Sylfaen" w:hAnsi="Sylfaen" w:cs="Sylfaen"/>
                <w:lang w:val="ka-GE"/>
              </w:rPr>
              <w:t>მონიტორინგის</w:t>
            </w:r>
            <w:r w:rsidRPr="00CD582A">
              <w:rPr>
                <w:rFonts w:ascii="Times New Roman" w:hAnsi="Times New Roman" w:cs="Times New Roman"/>
                <w:lang w:val="ka-GE"/>
              </w:rPr>
              <w:t xml:space="preserve"> </w:t>
            </w:r>
            <w:r w:rsidRPr="00CD582A">
              <w:rPr>
                <w:rFonts w:ascii="Sylfaen" w:hAnsi="Sylfaen" w:cs="Sylfaen"/>
                <w:lang w:val="ka-GE"/>
              </w:rPr>
              <w:t>შედეგი</w:t>
            </w:r>
          </w:p>
        </w:tc>
        <w:tc>
          <w:tcPr>
            <w:tcW w:w="2576" w:type="dxa"/>
          </w:tcPr>
          <w:p w:rsidR="00BE5A9A" w:rsidRPr="00CD582A" w:rsidRDefault="00BE5A9A" w:rsidP="00CD582A">
            <w:pPr>
              <w:jc w:val="center"/>
              <w:rPr>
                <w:rFonts w:ascii="Sylfaen" w:hAnsi="Sylfaen" w:cs="Sylfaen"/>
                <w:lang w:val="ka-GE"/>
              </w:rPr>
            </w:pPr>
            <w:r w:rsidRPr="00CD582A">
              <w:rPr>
                <w:rFonts w:ascii="Sylfaen" w:hAnsi="Sylfaen" w:cs="Sylfaen"/>
                <w:lang w:val="ka-GE"/>
              </w:rPr>
              <w:t>გატარებული</w:t>
            </w:r>
            <w:r w:rsidRPr="00CD582A">
              <w:rPr>
                <w:rFonts w:ascii="Times New Roman" w:hAnsi="Times New Roman" w:cs="Times New Roman"/>
                <w:lang w:val="ka-GE"/>
              </w:rPr>
              <w:t xml:space="preserve"> </w:t>
            </w:r>
            <w:r w:rsidRPr="00CD582A">
              <w:rPr>
                <w:rFonts w:ascii="Sylfaen" w:hAnsi="Sylfaen" w:cs="Sylfaen"/>
                <w:lang w:val="ka-GE"/>
              </w:rPr>
              <w:t>ზომები</w:t>
            </w:r>
          </w:p>
          <w:p w:rsidR="00BE5A9A" w:rsidRPr="00CD582A" w:rsidRDefault="00BE5A9A" w:rsidP="00CD582A">
            <w:pPr>
              <w:jc w:val="center"/>
              <w:rPr>
                <w:rFonts w:ascii="Times New Roman" w:hAnsi="Times New Roman" w:cs="Times New Roman"/>
                <w:lang w:val="ka-GE"/>
              </w:rPr>
            </w:pPr>
            <w:r w:rsidRPr="00CD582A">
              <w:rPr>
                <w:rFonts w:ascii="Sylfaen" w:hAnsi="Sylfaen" w:cs="Sylfaen"/>
                <w:lang w:val="ka-GE"/>
              </w:rPr>
              <w:t>მავნებლების აღმოჩენის შემთხვევაში</w:t>
            </w:r>
          </w:p>
        </w:tc>
        <w:tc>
          <w:tcPr>
            <w:tcW w:w="1937" w:type="dxa"/>
          </w:tcPr>
          <w:p w:rsidR="00BE5A9A" w:rsidRPr="00CD582A" w:rsidRDefault="00BE5A9A" w:rsidP="00CD582A">
            <w:pPr>
              <w:jc w:val="center"/>
              <w:rPr>
                <w:rFonts w:ascii="Times New Roman" w:hAnsi="Times New Roman" w:cs="Times New Roman"/>
                <w:lang w:val="ka-GE"/>
              </w:rPr>
            </w:pPr>
            <w:r w:rsidRPr="00CD582A">
              <w:rPr>
                <w:rFonts w:ascii="Sylfaen" w:hAnsi="Sylfaen" w:cs="Sylfaen"/>
                <w:lang w:val="ka-GE"/>
              </w:rPr>
              <w:t>დამატებითი</w:t>
            </w:r>
            <w:r w:rsidRPr="00CD582A">
              <w:rPr>
                <w:rFonts w:ascii="Times New Roman" w:hAnsi="Times New Roman" w:cs="Times New Roman"/>
                <w:lang w:val="ka-GE"/>
              </w:rPr>
              <w:t xml:space="preserve"> </w:t>
            </w:r>
            <w:r w:rsidRPr="00CD582A">
              <w:rPr>
                <w:rFonts w:ascii="Sylfaen" w:hAnsi="Sylfaen" w:cs="Sylfaen"/>
                <w:lang w:val="ka-GE"/>
              </w:rPr>
              <w:t>ღონისძიებები</w:t>
            </w:r>
          </w:p>
        </w:tc>
      </w:tr>
      <w:tr w:rsidR="00BE5A9A" w:rsidRPr="00BE5A9A" w:rsidTr="00B86F9F">
        <w:tc>
          <w:tcPr>
            <w:tcW w:w="648" w:type="dxa"/>
            <w:vAlign w:val="center"/>
          </w:tcPr>
          <w:p w:rsidR="00BE5A9A" w:rsidRPr="00BE5A9A" w:rsidRDefault="00BE5A9A" w:rsidP="00785659">
            <w:pPr>
              <w:tabs>
                <w:tab w:val="num" w:pos="720"/>
              </w:tabs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1</w:t>
            </w:r>
          </w:p>
        </w:tc>
        <w:tc>
          <w:tcPr>
            <w:tcW w:w="2126" w:type="dxa"/>
            <w:vAlign w:val="center"/>
          </w:tcPr>
          <w:p w:rsidR="00BE5A9A" w:rsidRPr="00BE5A9A" w:rsidRDefault="00BE5A9A" w:rsidP="00785659">
            <w:pPr>
              <w:tabs>
                <w:tab w:val="num" w:pos="720"/>
              </w:tabs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2</w:t>
            </w:r>
          </w:p>
        </w:tc>
        <w:tc>
          <w:tcPr>
            <w:tcW w:w="1409" w:type="dxa"/>
            <w:vAlign w:val="center"/>
          </w:tcPr>
          <w:p w:rsidR="00BE5A9A" w:rsidRPr="00BE5A9A" w:rsidRDefault="00BE5A9A" w:rsidP="00785659">
            <w:pPr>
              <w:tabs>
                <w:tab w:val="num" w:pos="720"/>
              </w:tabs>
              <w:spacing w:line="276" w:lineRule="auto"/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3</w:t>
            </w:r>
          </w:p>
        </w:tc>
        <w:tc>
          <w:tcPr>
            <w:tcW w:w="1762" w:type="dxa"/>
            <w:vAlign w:val="center"/>
          </w:tcPr>
          <w:p w:rsidR="00BE5A9A" w:rsidRPr="00BE5A9A" w:rsidRDefault="00BE5A9A" w:rsidP="00785659">
            <w:pPr>
              <w:tabs>
                <w:tab w:val="num" w:pos="720"/>
              </w:tabs>
              <w:spacing w:line="276" w:lineRule="auto"/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4</w:t>
            </w:r>
          </w:p>
        </w:tc>
        <w:tc>
          <w:tcPr>
            <w:tcW w:w="2576" w:type="dxa"/>
            <w:vAlign w:val="center"/>
          </w:tcPr>
          <w:p w:rsidR="00BE5A9A" w:rsidRPr="00BE5A9A" w:rsidRDefault="00BE5A9A" w:rsidP="00785659">
            <w:pPr>
              <w:tabs>
                <w:tab w:val="num" w:pos="720"/>
              </w:tabs>
              <w:spacing w:line="276" w:lineRule="auto"/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5</w:t>
            </w:r>
          </w:p>
        </w:tc>
        <w:tc>
          <w:tcPr>
            <w:tcW w:w="1937" w:type="dxa"/>
            <w:vAlign w:val="center"/>
          </w:tcPr>
          <w:p w:rsidR="00BE5A9A" w:rsidRPr="00BE5A9A" w:rsidRDefault="00BE5A9A" w:rsidP="00785659">
            <w:pPr>
              <w:tabs>
                <w:tab w:val="num" w:pos="720"/>
              </w:tabs>
              <w:spacing w:line="276" w:lineRule="auto"/>
              <w:jc w:val="center"/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iCs/>
                <w:spacing w:val="15"/>
                <w:sz w:val="20"/>
                <w:szCs w:val="20"/>
                <w:lang w:val="ka-GE"/>
              </w:rPr>
              <w:t>6</w:t>
            </w:r>
          </w:p>
        </w:tc>
      </w:tr>
      <w:tr w:rsidR="00BE5A9A" w:rsidRPr="00532891" w:rsidTr="00BE5A9A">
        <w:tc>
          <w:tcPr>
            <w:tcW w:w="648" w:type="dxa"/>
          </w:tcPr>
          <w:p w:rsidR="00BE5A9A" w:rsidRPr="00532891" w:rsidRDefault="00BE5A9A" w:rsidP="00CC3D0D">
            <w:pPr>
              <w:rPr>
                <w:rFonts w:ascii="Times New Roman" w:hAnsi="Times New Roman" w:cs="Times New Roman"/>
                <w:sz w:val="16"/>
                <w:szCs w:val="16"/>
                <w:lang w:val="ka-GE"/>
              </w:rPr>
            </w:pPr>
          </w:p>
        </w:tc>
        <w:tc>
          <w:tcPr>
            <w:tcW w:w="2126" w:type="dxa"/>
          </w:tcPr>
          <w:p w:rsidR="00BE5A9A" w:rsidRPr="00532891" w:rsidRDefault="00BE5A9A" w:rsidP="00CC3D0D">
            <w:pPr>
              <w:rPr>
                <w:rFonts w:ascii="Times New Roman" w:hAnsi="Times New Roman" w:cs="Times New Roman"/>
                <w:sz w:val="16"/>
                <w:szCs w:val="16"/>
                <w:lang w:val="ka-GE"/>
              </w:rPr>
            </w:pPr>
          </w:p>
          <w:p w:rsidR="00BE5A9A" w:rsidRPr="00532891" w:rsidRDefault="00BE5A9A" w:rsidP="00CC3D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5A9A" w:rsidRPr="00532891" w:rsidRDefault="00BE5A9A" w:rsidP="00CC3D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</w:tcPr>
          <w:p w:rsidR="00BE5A9A" w:rsidRPr="00532891" w:rsidRDefault="00BE5A9A" w:rsidP="00CC3D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</w:tcPr>
          <w:p w:rsidR="00BE5A9A" w:rsidRPr="00532891" w:rsidRDefault="00BE5A9A" w:rsidP="00CC3D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76" w:type="dxa"/>
          </w:tcPr>
          <w:p w:rsidR="00BE5A9A" w:rsidRPr="00532891" w:rsidRDefault="00BE5A9A" w:rsidP="00CC3D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7" w:type="dxa"/>
          </w:tcPr>
          <w:p w:rsidR="00BE5A9A" w:rsidRPr="00532891" w:rsidRDefault="00BE5A9A" w:rsidP="00CC3D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7321C" w:rsidRDefault="0037321C" w:rsidP="0037321C">
      <w:pPr>
        <w:rPr>
          <w:rFonts w:ascii="Sylfaen" w:hAnsi="Sylfaen" w:cs="Times New Roman"/>
          <w:lang w:val="ka-GE"/>
        </w:rPr>
      </w:pPr>
    </w:p>
    <w:p w:rsidR="00CD582A" w:rsidRDefault="00CD582A" w:rsidP="0037321C">
      <w:pPr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lang w:val="ka-GE"/>
        </w:rPr>
        <w:t>ინსპექტირება ჩაატარა: _____________________________</w:t>
      </w:r>
    </w:p>
    <w:p w:rsidR="00CD582A" w:rsidRDefault="00CD582A" w:rsidP="00CD582A">
      <w:pPr>
        <w:rPr>
          <w:rFonts w:ascii="Sylfaen" w:hAnsi="Sylfaen" w:cs="Times New Roman"/>
          <w:lang w:val="ka-GE"/>
        </w:rPr>
      </w:pPr>
    </w:p>
    <w:p w:rsidR="00CD582A" w:rsidRDefault="00CD582A" w:rsidP="00CD582A">
      <w:pPr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lang w:val="ka-GE"/>
        </w:rPr>
        <w:t>გადაამოწმა სურსათის უვნებლობისა და ხარისხის მენეჯერმა:  __________________________</w:t>
      </w:r>
    </w:p>
    <w:p w:rsidR="00CD582A" w:rsidRDefault="00CD582A" w:rsidP="0037321C">
      <w:pPr>
        <w:rPr>
          <w:rFonts w:ascii="Sylfaen" w:hAnsi="Sylfaen" w:cs="Times New Roman"/>
          <w:lang w:val="ka-GE"/>
        </w:rPr>
      </w:pPr>
      <w:r>
        <w:rPr>
          <w:rFonts w:ascii="Sylfaen" w:hAnsi="Sylfaen" w:cs="Times New Roman"/>
          <w:lang w:val="ka-GE"/>
        </w:rPr>
        <w:t>თარიღი: __________________________</w:t>
      </w:r>
    </w:p>
    <w:p w:rsidR="00CD582A" w:rsidRPr="0037477C" w:rsidRDefault="00CD582A" w:rsidP="00CD582A">
      <w:pPr>
        <w:pStyle w:val="Heading1"/>
        <w:spacing w:before="0"/>
        <w:rPr>
          <w:rFonts w:ascii="Sylfaen" w:hAnsi="Sylfaen" w:cs="Sylfaen"/>
          <w:sz w:val="24"/>
          <w:szCs w:val="24"/>
          <w:lang w:val="it-IT"/>
        </w:rPr>
      </w:pPr>
      <w:bookmarkStart w:id="8" w:name="_Toc137573111"/>
      <w:bookmarkStart w:id="9" w:name="_Toc140639765"/>
      <w:bookmarkStart w:id="10" w:name="_Toc142128229"/>
      <w:bookmarkStart w:id="11" w:name="_Toc176436729"/>
      <w:bookmarkStart w:id="12" w:name="_Toc176436743"/>
      <w:r w:rsidRPr="0037477C">
        <w:rPr>
          <w:rFonts w:ascii="Sylfaen" w:hAnsi="Sylfaen" w:cs="Sylfaen"/>
          <w:sz w:val="24"/>
          <w:szCs w:val="24"/>
          <w:lang w:val="it-IT"/>
        </w:rPr>
        <w:lastRenderedPageBreak/>
        <w:t>დანართი</w:t>
      </w:r>
      <w:r>
        <w:rPr>
          <w:rFonts w:ascii="Sylfaen" w:hAnsi="Sylfaen" w:cs="Sylfaen"/>
          <w:sz w:val="24"/>
          <w:szCs w:val="24"/>
          <w:lang w:val="it-IT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3</w:t>
      </w:r>
      <w:r w:rsidRPr="0037477C">
        <w:rPr>
          <w:rFonts w:ascii="Sylfaen" w:hAnsi="Sylfaen" w:cs="Sylfaen"/>
          <w:sz w:val="24"/>
          <w:szCs w:val="24"/>
          <w:lang w:val="it-IT"/>
        </w:rPr>
        <w:t xml:space="preserve"> - </w:t>
      </w:r>
      <w:r>
        <w:rPr>
          <w:rFonts w:ascii="Sylfaen" w:hAnsi="Sylfaen" w:cs="Sylfaen"/>
          <w:sz w:val="24"/>
          <w:szCs w:val="24"/>
          <w:lang w:val="ka-GE"/>
        </w:rPr>
        <w:t>შენობის/სატრანსპორტო საშუალების ფუმიგაციის შესრულების აქტი</w:t>
      </w:r>
    </w:p>
    <w:p w:rsidR="00C67AF0" w:rsidRDefault="00C67AF0" w:rsidP="00C67AF0">
      <w:pPr>
        <w:spacing w:after="0"/>
        <w:rPr>
          <w:rFonts w:ascii="Sylfaen" w:hAnsi="Sylfaen"/>
          <w:lang w:val="ka-GE"/>
        </w:rPr>
      </w:pPr>
    </w:p>
    <w:p w:rsidR="00C65079" w:rsidRPr="00C67AF0" w:rsidRDefault="00C65079" w:rsidP="00C65079">
      <w:pPr>
        <w:rPr>
          <w:rFonts w:ascii="Sylfaen" w:hAnsi="Sylfaen"/>
          <w:sz w:val="20"/>
          <w:szCs w:val="20"/>
          <w:lang w:val="ka-GE"/>
        </w:rPr>
      </w:pPr>
      <w:r w:rsidRPr="00C67AF0">
        <w:rPr>
          <w:rFonts w:ascii="Sylfaen" w:hAnsi="Sylfaen"/>
          <w:sz w:val="20"/>
          <w:szCs w:val="20"/>
          <w:lang w:val="ka-GE"/>
        </w:rPr>
        <w:t>თარიღი: _______________</w:t>
      </w:r>
    </w:p>
    <w:p w:rsidR="00C67AF0" w:rsidRPr="00C67AF0" w:rsidRDefault="00C67AF0" w:rsidP="00C65079">
      <w:pPr>
        <w:rPr>
          <w:rFonts w:ascii="Sylfaen" w:hAnsi="Sylfaen"/>
          <w:sz w:val="20"/>
          <w:szCs w:val="20"/>
          <w:lang w:val="ka-GE"/>
        </w:rPr>
      </w:pPr>
      <w:r w:rsidRPr="00C67AF0">
        <w:rPr>
          <w:rFonts w:ascii="Sylfaen" w:hAnsi="Sylfaen"/>
          <w:sz w:val="20"/>
          <w:szCs w:val="20"/>
          <w:lang w:val="ka-GE"/>
        </w:rPr>
        <w:t>განმხორციელებელი ორგანიზაცია: ________________________</w:t>
      </w:r>
    </w:p>
    <w:p w:rsidR="00B00440" w:rsidRPr="00C67AF0" w:rsidRDefault="00B00440" w:rsidP="00C65079">
      <w:pPr>
        <w:rPr>
          <w:rFonts w:ascii="Sylfaen" w:hAnsi="Sylfaen"/>
          <w:sz w:val="20"/>
          <w:szCs w:val="20"/>
          <w:lang w:val="ka-GE"/>
        </w:rPr>
      </w:pPr>
      <w:r w:rsidRPr="00C67AF0">
        <w:rPr>
          <w:rFonts w:ascii="Sylfaen" w:hAnsi="Sylfaen"/>
          <w:sz w:val="20"/>
          <w:szCs w:val="20"/>
          <w:lang w:val="ka-GE"/>
        </w:rPr>
        <w:t>გაუსნებოვნების ადგილის შესახებ ინფორმაცია</w:t>
      </w:r>
      <w:r w:rsidRPr="00C67AF0">
        <w:rPr>
          <w:rStyle w:val="FootnoteReference"/>
          <w:rFonts w:ascii="Sylfaen" w:hAnsi="Sylfaen"/>
          <w:sz w:val="20"/>
          <w:szCs w:val="20"/>
          <w:lang w:val="ka-GE"/>
        </w:rPr>
        <w:footnoteReference w:id="2"/>
      </w:r>
      <w:r w:rsidRPr="00C67AF0">
        <w:rPr>
          <w:rFonts w:ascii="Sylfaen" w:hAnsi="Sylfaen"/>
          <w:sz w:val="20"/>
          <w:szCs w:val="20"/>
          <w:lang w:val="ka-GE"/>
        </w:rPr>
        <w:t>:</w:t>
      </w:r>
    </w:p>
    <w:p w:rsidR="00C67AF0" w:rsidRPr="00C67AF0" w:rsidRDefault="00C67AF0" w:rsidP="00C65079">
      <w:pPr>
        <w:pBdr>
          <w:bottom w:val="single" w:sz="12" w:space="1" w:color="auto"/>
        </w:pBdr>
        <w:rPr>
          <w:rFonts w:ascii="Sylfaen" w:hAnsi="Sylfaen"/>
          <w:sz w:val="20"/>
          <w:szCs w:val="20"/>
          <w:lang w:val="ka-GE"/>
        </w:rPr>
      </w:pPr>
      <w:r w:rsidRPr="00C67AF0">
        <w:rPr>
          <w:rFonts w:cstheme="minorHAnsi"/>
          <w:sz w:val="20"/>
          <w:szCs w:val="20"/>
        </w:rPr>
        <w:t>□</w:t>
      </w:r>
      <w:r w:rsidRPr="00C67AF0">
        <w:rPr>
          <w:rFonts w:ascii="Sylfaen" w:hAnsi="Sylfaen"/>
          <w:sz w:val="20"/>
          <w:szCs w:val="20"/>
          <w:lang w:val="ka-GE"/>
        </w:rPr>
        <w:t xml:space="preserve"> </w:t>
      </w:r>
      <w:proofErr w:type="gramStart"/>
      <w:r w:rsidRPr="00C67AF0">
        <w:rPr>
          <w:rFonts w:ascii="Sylfaen" w:hAnsi="Sylfaen"/>
          <w:sz w:val="20"/>
          <w:szCs w:val="20"/>
          <w:lang w:val="ka-GE"/>
        </w:rPr>
        <w:t>საწარმოს</w:t>
      </w:r>
      <w:proofErr w:type="gramEnd"/>
      <w:r w:rsidRPr="00C67AF0">
        <w:rPr>
          <w:rFonts w:ascii="Sylfaen" w:hAnsi="Sylfaen"/>
          <w:sz w:val="20"/>
          <w:szCs w:val="20"/>
          <w:lang w:val="ka-GE"/>
        </w:rPr>
        <w:t xml:space="preserve"> შენობა</w:t>
      </w:r>
      <w:r w:rsidRPr="00C67AF0">
        <w:rPr>
          <w:rFonts w:ascii="Sylfaen" w:hAnsi="Sylfaen"/>
          <w:sz w:val="20"/>
          <w:szCs w:val="20"/>
          <w:lang w:val="ka-GE"/>
        </w:rPr>
        <w:tab/>
      </w:r>
      <w:r w:rsidRPr="00C67AF0">
        <w:rPr>
          <w:rFonts w:ascii="Sylfaen" w:hAnsi="Sylfaen"/>
          <w:sz w:val="20"/>
          <w:szCs w:val="20"/>
          <w:lang w:val="ka-GE"/>
        </w:rPr>
        <w:tab/>
        <w:t>ფართობი: ___________________</w:t>
      </w:r>
    </w:p>
    <w:p w:rsidR="00C67AF0" w:rsidRPr="00C67AF0" w:rsidRDefault="00C67AF0" w:rsidP="00C67AF0">
      <w:pPr>
        <w:pBdr>
          <w:bottom w:val="single" w:sz="12" w:space="1" w:color="auto"/>
        </w:pBdr>
        <w:spacing w:after="0"/>
        <w:rPr>
          <w:rFonts w:ascii="Sylfaen" w:hAnsi="Sylfaen"/>
          <w:sz w:val="20"/>
          <w:szCs w:val="20"/>
          <w:lang w:val="ka-GE"/>
        </w:rPr>
      </w:pPr>
    </w:p>
    <w:p w:rsidR="00C67AF0" w:rsidRPr="00C67AF0" w:rsidRDefault="00C67AF0" w:rsidP="00C67AF0">
      <w:pPr>
        <w:spacing w:after="0"/>
        <w:rPr>
          <w:rFonts w:ascii="Sylfaen" w:hAnsi="Sylfaen" w:cstheme="minorHAnsi"/>
          <w:sz w:val="20"/>
          <w:szCs w:val="20"/>
          <w:lang w:val="ka-GE"/>
        </w:rPr>
      </w:pPr>
    </w:p>
    <w:p w:rsidR="00C67AF0" w:rsidRPr="00C67AF0" w:rsidRDefault="00C67AF0" w:rsidP="00C65079">
      <w:pPr>
        <w:rPr>
          <w:rFonts w:ascii="Sylfaen" w:hAnsi="Sylfaen"/>
          <w:sz w:val="20"/>
          <w:szCs w:val="20"/>
          <w:lang w:val="ka-GE"/>
        </w:rPr>
      </w:pPr>
      <w:r w:rsidRPr="00C67AF0">
        <w:rPr>
          <w:rFonts w:cstheme="minorHAnsi"/>
          <w:sz w:val="20"/>
          <w:szCs w:val="20"/>
        </w:rPr>
        <w:t>□</w:t>
      </w:r>
      <w:r w:rsidRPr="00C67AF0">
        <w:rPr>
          <w:rFonts w:ascii="Sylfaen" w:hAnsi="Sylfaen"/>
          <w:sz w:val="20"/>
          <w:szCs w:val="20"/>
          <w:lang w:val="ka-GE"/>
        </w:rPr>
        <w:t xml:space="preserve"> </w:t>
      </w:r>
      <w:proofErr w:type="gramStart"/>
      <w:r w:rsidRPr="00C67AF0">
        <w:rPr>
          <w:rFonts w:ascii="Sylfaen" w:hAnsi="Sylfaen"/>
          <w:sz w:val="20"/>
          <w:szCs w:val="20"/>
          <w:lang w:val="ka-GE"/>
        </w:rPr>
        <w:t>სატრანსპორტო</w:t>
      </w:r>
      <w:proofErr w:type="gramEnd"/>
      <w:r w:rsidRPr="00C67AF0">
        <w:rPr>
          <w:rFonts w:ascii="Sylfaen" w:hAnsi="Sylfaen"/>
          <w:sz w:val="20"/>
          <w:szCs w:val="20"/>
          <w:lang w:val="ka-GE"/>
        </w:rPr>
        <w:t xml:space="preserve"> საშუალება</w:t>
      </w:r>
      <w:r w:rsidRPr="00C67AF0">
        <w:rPr>
          <w:rFonts w:ascii="Sylfaen" w:hAnsi="Sylfaen"/>
          <w:sz w:val="20"/>
          <w:szCs w:val="20"/>
          <w:lang w:val="ka-GE"/>
        </w:rPr>
        <w:tab/>
        <w:t>სატრანსპორტო საშუალების ნომერი __________________</w:t>
      </w:r>
    </w:p>
    <w:p w:rsidR="00C67AF0" w:rsidRPr="00C67AF0" w:rsidRDefault="00C67AF0" w:rsidP="00C65079">
      <w:pPr>
        <w:rPr>
          <w:rFonts w:ascii="Sylfaen" w:hAnsi="Sylfaen"/>
          <w:sz w:val="20"/>
          <w:szCs w:val="20"/>
          <w:lang w:val="ka-GE"/>
        </w:rPr>
      </w:pPr>
      <w:r w:rsidRPr="00C67AF0">
        <w:rPr>
          <w:rFonts w:ascii="Sylfaen" w:hAnsi="Sylfaen"/>
          <w:sz w:val="20"/>
          <w:szCs w:val="20"/>
          <w:lang w:val="ka-GE"/>
        </w:rPr>
        <w:t>პროდუქტის აღწერა: _____________________</w:t>
      </w:r>
      <w:r w:rsidRPr="00C67AF0">
        <w:rPr>
          <w:rFonts w:ascii="Sylfaen" w:hAnsi="Sylfaen"/>
          <w:sz w:val="20"/>
          <w:szCs w:val="20"/>
          <w:lang w:val="ka-GE"/>
        </w:rPr>
        <w:tab/>
        <w:t>დეკლარირებული რაოდენობა: __________</w:t>
      </w:r>
    </w:p>
    <w:p w:rsidR="00C67AF0" w:rsidRPr="002B6032" w:rsidRDefault="00C67AF0" w:rsidP="00C67AF0">
      <w:pPr>
        <w:rPr>
          <w:rFonts w:ascii="Sylfaen" w:hAnsi="Sylfaen"/>
          <w:sz w:val="20"/>
          <w:szCs w:val="20"/>
          <w:lang w:val="ka-GE"/>
        </w:rPr>
      </w:pPr>
      <w:r w:rsidRPr="002B6032">
        <w:rPr>
          <w:rFonts w:ascii="Sylfaen" w:hAnsi="Sylfaen"/>
          <w:sz w:val="20"/>
          <w:szCs w:val="20"/>
          <w:lang w:val="ka-GE"/>
        </w:rPr>
        <w:t>დანიშნულების ქვეყანა: __________________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68"/>
        <w:gridCol w:w="5220"/>
      </w:tblGrid>
      <w:tr w:rsidR="00C65079" w:rsidRPr="00C67AF0" w:rsidTr="00B47B32">
        <w:tc>
          <w:tcPr>
            <w:tcW w:w="9288" w:type="dxa"/>
            <w:gridSpan w:val="2"/>
          </w:tcPr>
          <w:p w:rsidR="00C65079" w:rsidRPr="00C67AF0" w:rsidRDefault="00C65079" w:rsidP="00B47B32">
            <w:pPr>
              <w:spacing w:line="48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b/>
                <w:sz w:val="20"/>
                <w:szCs w:val="20"/>
                <w:lang w:val="ka-GE"/>
              </w:rPr>
              <w:t>ინფორმაცია ფუმიგანტის შესახებ</w:t>
            </w:r>
          </w:p>
        </w:tc>
      </w:tr>
      <w:tr w:rsidR="00C65079" w:rsidRPr="00C67AF0" w:rsidTr="00B47B32">
        <w:tc>
          <w:tcPr>
            <w:tcW w:w="4068" w:type="dxa"/>
          </w:tcPr>
          <w:p w:rsidR="00C65079" w:rsidRPr="00C67AF0" w:rsidRDefault="00C65079" w:rsidP="00B00440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ფუმიგანტის დასახელება</w:t>
            </w:r>
            <w:r w:rsidR="00CD582A" w:rsidRPr="00C67AF0">
              <w:rPr>
                <w:rFonts w:ascii="Sylfaen" w:hAnsi="Sylfaen"/>
                <w:sz w:val="20"/>
                <w:szCs w:val="20"/>
                <w:lang w:val="ka-GE"/>
              </w:rPr>
              <w:t xml:space="preserve"> და მოქმედი ნივთიერება</w:t>
            </w:r>
          </w:p>
        </w:tc>
        <w:tc>
          <w:tcPr>
            <w:tcW w:w="5220" w:type="dxa"/>
          </w:tcPr>
          <w:p w:rsidR="00C65079" w:rsidRPr="00C67AF0" w:rsidRDefault="00C65079" w:rsidP="00C67AF0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5079" w:rsidRPr="00C67AF0" w:rsidTr="00B47B32">
        <w:tc>
          <w:tcPr>
            <w:tcW w:w="4068" w:type="dxa"/>
          </w:tcPr>
          <w:p w:rsidR="00C65079" w:rsidRPr="00C67AF0" w:rsidRDefault="00C65079" w:rsidP="00B47B32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მწარმოებელი</w:t>
            </w:r>
          </w:p>
        </w:tc>
        <w:tc>
          <w:tcPr>
            <w:tcW w:w="5220" w:type="dxa"/>
          </w:tcPr>
          <w:p w:rsidR="00C65079" w:rsidRPr="00C67AF0" w:rsidRDefault="00C65079" w:rsidP="00B47B32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5079" w:rsidRPr="00C67AF0" w:rsidTr="00B47B32">
        <w:tc>
          <w:tcPr>
            <w:tcW w:w="4068" w:type="dxa"/>
          </w:tcPr>
          <w:p w:rsidR="00C65079" w:rsidRPr="00C67AF0" w:rsidRDefault="00C67AF0" w:rsidP="00C67AF0">
            <w:pPr>
              <w:tabs>
                <w:tab w:val="center" w:pos="1926"/>
              </w:tabs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გამოყენებული დოზა</w:t>
            </w:r>
            <w:r w:rsidR="00B00440" w:rsidRPr="00C67AF0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</w:tc>
        <w:tc>
          <w:tcPr>
            <w:tcW w:w="5220" w:type="dxa"/>
          </w:tcPr>
          <w:p w:rsidR="00C65079" w:rsidRPr="00C67AF0" w:rsidRDefault="00C65079" w:rsidP="00B47B32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5079" w:rsidRPr="00C67AF0" w:rsidTr="00B47B32">
        <w:tc>
          <w:tcPr>
            <w:tcW w:w="4068" w:type="dxa"/>
          </w:tcPr>
          <w:p w:rsidR="00C65079" w:rsidRPr="00C67AF0" w:rsidRDefault="00C65079" w:rsidP="00B47B3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პარტიის ნომერი/</w:t>
            </w:r>
          </w:p>
          <w:p w:rsidR="00C65079" w:rsidRPr="00C67AF0" w:rsidRDefault="00C65079" w:rsidP="00B47B3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გამოშვების თარიღი</w:t>
            </w:r>
          </w:p>
        </w:tc>
        <w:tc>
          <w:tcPr>
            <w:tcW w:w="5220" w:type="dxa"/>
          </w:tcPr>
          <w:p w:rsidR="00C65079" w:rsidRPr="00C67AF0" w:rsidRDefault="00C65079" w:rsidP="00B47B32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5079" w:rsidRPr="00C67AF0" w:rsidTr="00B47B32">
        <w:tc>
          <w:tcPr>
            <w:tcW w:w="4068" w:type="dxa"/>
          </w:tcPr>
          <w:p w:rsidR="00C65079" w:rsidRPr="00C67AF0" w:rsidRDefault="00C65079" w:rsidP="00B47B32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ვარგისიანობის ვადა</w:t>
            </w:r>
          </w:p>
        </w:tc>
        <w:tc>
          <w:tcPr>
            <w:tcW w:w="5220" w:type="dxa"/>
          </w:tcPr>
          <w:p w:rsidR="00C65079" w:rsidRPr="00C67AF0" w:rsidRDefault="00C65079" w:rsidP="00B47B32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D582A" w:rsidRPr="00C67AF0" w:rsidTr="00B47B32">
        <w:tc>
          <w:tcPr>
            <w:tcW w:w="4068" w:type="dxa"/>
          </w:tcPr>
          <w:p w:rsidR="00CD582A" w:rsidRPr="00C67AF0" w:rsidRDefault="00CD582A" w:rsidP="00CD582A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ტემპერატურა</w:t>
            </w:r>
          </w:p>
        </w:tc>
        <w:tc>
          <w:tcPr>
            <w:tcW w:w="5220" w:type="dxa"/>
          </w:tcPr>
          <w:p w:rsidR="00CD582A" w:rsidRPr="00C67AF0" w:rsidRDefault="00CD582A" w:rsidP="00CD582A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D582A" w:rsidRPr="00C67AF0" w:rsidTr="00B47B32">
        <w:tc>
          <w:tcPr>
            <w:tcW w:w="4068" w:type="dxa"/>
          </w:tcPr>
          <w:p w:rsidR="00CD582A" w:rsidRPr="00C67AF0" w:rsidRDefault="00CD582A" w:rsidP="00CD582A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გაუსნებოვნების დასაწყისი</w:t>
            </w:r>
          </w:p>
        </w:tc>
        <w:tc>
          <w:tcPr>
            <w:tcW w:w="5220" w:type="dxa"/>
          </w:tcPr>
          <w:p w:rsidR="00CD582A" w:rsidRPr="00C67AF0" w:rsidRDefault="00CD582A" w:rsidP="00CD582A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D582A" w:rsidRPr="00C67AF0" w:rsidTr="00B47B32">
        <w:tc>
          <w:tcPr>
            <w:tcW w:w="4068" w:type="dxa"/>
          </w:tcPr>
          <w:p w:rsidR="00CD582A" w:rsidRPr="00C67AF0" w:rsidRDefault="00CD582A" w:rsidP="00C67AF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ექსპოზიციის პერიოდი</w:t>
            </w:r>
            <w:r w:rsidR="00C67AF0" w:rsidRPr="00C67AF0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</w:p>
          <w:p w:rsidR="00C67AF0" w:rsidRPr="00C67AF0" w:rsidRDefault="00C67AF0" w:rsidP="00C67AF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გაუსნებოვნების დასრულების დრო</w:t>
            </w:r>
          </w:p>
        </w:tc>
        <w:tc>
          <w:tcPr>
            <w:tcW w:w="5220" w:type="dxa"/>
          </w:tcPr>
          <w:p w:rsidR="00CD582A" w:rsidRPr="00C67AF0" w:rsidRDefault="00CD582A" w:rsidP="00CD582A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D582A" w:rsidRPr="00C67AF0" w:rsidTr="00B47B32">
        <w:tc>
          <w:tcPr>
            <w:tcW w:w="4068" w:type="dxa"/>
          </w:tcPr>
          <w:p w:rsidR="00CD582A" w:rsidRPr="00C67AF0" w:rsidRDefault="00CD582A" w:rsidP="00CD582A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7AF0">
              <w:rPr>
                <w:rFonts w:ascii="Sylfaen" w:hAnsi="Sylfaen"/>
                <w:sz w:val="20"/>
                <w:szCs w:val="20"/>
                <w:lang w:val="ka-GE"/>
              </w:rPr>
              <w:t>შენიშვნა</w:t>
            </w:r>
          </w:p>
        </w:tc>
        <w:tc>
          <w:tcPr>
            <w:tcW w:w="5220" w:type="dxa"/>
          </w:tcPr>
          <w:p w:rsidR="00CD582A" w:rsidRPr="00C67AF0" w:rsidRDefault="00CD582A" w:rsidP="00CD582A">
            <w:pPr>
              <w:spacing w:line="48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CD582A" w:rsidRPr="00C67AF0" w:rsidRDefault="00C65079" w:rsidP="00C65079">
      <w:pPr>
        <w:rPr>
          <w:rFonts w:ascii="Sylfaen" w:hAnsi="Sylfaen"/>
          <w:sz w:val="20"/>
          <w:szCs w:val="20"/>
          <w:lang w:val="ka-GE"/>
        </w:rPr>
      </w:pPr>
      <w:r w:rsidRPr="00C67AF0">
        <w:rPr>
          <w:rFonts w:ascii="Sylfaen" w:hAnsi="Sylfaen"/>
          <w:sz w:val="20"/>
          <w:szCs w:val="20"/>
          <w:lang w:val="ka-GE"/>
        </w:rPr>
        <w:br w:type="textWrapping" w:clear="all"/>
      </w:r>
      <w:r w:rsidR="00CD582A" w:rsidRPr="00C67AF0">
        <w:rPr>
          <w:rFonts w:ascii="Sylfaen" w:hAnsi="Sylfaen"/>
          <w:sz w:val="20"/>
          <w:szCs w:val="20"/>
          <w:lang w:val="ka-GE"/>
        </w:rPr>
        <w:t>[პასუხისმგებელი პირის სახელი, გვარი]: _________________________</w:t>
      </w:r>
    </w:p>
    <w:p w:rsidR="00C65079" w:rsidRPr="00C67AF0" w:rsidRDefault="00CD582A" w:rsidP="00C65079">
      <w:pPr>
        <w:rPr>
          <w:rFonts w:ascii="Sylfaen" w:hAnsi="Sylfaen"/>
          <w:sz w:val="20"/>
          <w:szCs w:val="20"/>
          <w:lang w:val="ka-GE"/>
        </w:rPr>
      </w:pPr>
      <w:r w:rsidRPr="00C67AF0">
        <w:rPr>
          <w:rFonts w:ascii="Sylfaen" w:hAnsi="Sylfaen"/>
          <w:sz w:val="20"/>
          <w:szCs w:val="20"/>
          <w:lang w:val="ka-GE"/>
        </w:rPr>
        <w:t xml:space="preserve">[პასუხისმგებელი პირის] </w:t>
      </w:r>
      <w:r w:rsidR="00C65079" w:rsidRPr="00C67AF0">
        <w:rPr>
          <w:rFonts w:ascii="Sylfaen" w:hAnsi="Sylfaen"/>
          <w:sz w:val="20"/>
          <w:szCs w:val="20"/>
          <w:lang w:val="ka-GE"/>
        </w:rPr>
        <w:t>ხელმოწერა:</w:t>
      </w:r>
      <w:r w:rsidRPr="00C67AF0">
        <w:rPr>
          <w:rFonts w:ascii="Sylfaen" w:hAnsi="Sylfaen"/>
          <w:sz w:val="20"/>
          <w:szCs w:val="20"/>
          <w:lang w:val="ka-GE"/>
        </w:rPr>
        <w:t xml:space="preserve"> _________________</w:t>
      </w:r>
      <w:bookmarkEnd w:id="8"/>
      <w:bookmarkEnd w:id="9"/>
      <w:bookmarkEnd w:id="10"/>
      <w:bookmarkEnd w:id="11"/>
      <w:bookmarkEnd w:id="12"/>
    </w:p>
    <w:sectPr w:rsidR="00C65079" w:rsidRPr="00C67AF0" w:rsidSect="002B6032">
      <w:headerReference w:type="default" r:id="rId9"/>
      <w:footerReference w:type="default" r:id="rId10"/>
      <w:headerReference w:type="first" r:id="rId11"/>
      <w:pgSz w:w="12240" w:h="15840"/>
      <w:pgMar w:top="1170" w:right="1440" w:bottom="1170" w:left="1440" w:header="720" w:footer="37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D05" w:rsidRDefault="00E05D05" w:rsidP="00900A54">
      <w:pPr>
        <w:spacing w:after="0" w:line="240" w:lineRule="auto"/>
      </w:pPr>
      <w:r>
        <w:separator/>
      </w:r>
    </w:p>
  </w:endnote>
  <w:endnote w:type="continuationSeparator" w:id="0">
    <w:p w:rsidR="00E05D05" w:rsidRDefault="00E05D05" w:rsidP="00900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28323716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796903157"/>
          <w:docPartObj>
            <w:docPartGallery w:val="Page Numbers (Top of Page)"/>
            <w:docPartUnique/>
          </w:docPartObj>
        </w:sdtPr>
        <w:sdtEndPr/>
        <w:sdtContent>
          <w:p w:rsidR="00DE3B50" w:rsidRPr="002B6032" w:rsidRDefault="00033DFC" w:rsidP="00427656">
            <w:pPr>
              <w:pStyle w:val="Foo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proofErr w:type="gramStart"/>
            <w:r w:rsidR="00427656" w:rsidRPr="002B6032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proofErr w:type="gramEnd"/>
            <w:r w:rsidR="00427656" w:rsidRPr="002B6032">
              <w:rPr>
                <w:rFonts w:ascii="Sylfaen" w:hAnsi="Sylfaen"/>
                <w:sz w:val="20"/>
                <w:szCs w:val="20"/>
                <w:lang w:val="ka-GE"/>
              </w:rPr>
              <w:t xml:space="preserve"> დასახელება</w:t>
            </w:r>
            <w:r>
              <w:rPr>
                <w:rFonts w:ascii="Sylfaen" w:hAnsi="Sylfaen"/>
                <w:sz w:val="20"/>
                <w:szCs w:val="20"/>
              </w:rPr>
              <w:t>]</w:t>
            </w:r>
            <w:r w:rsidR="00427656" w:rsidRPr="002B6032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="00427656" w:rsidRPr="002B6032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="00DE3B50" w:rsidRPr="002B6032">
              <w:rPr>
                <w:b/>
                <w:bCs/>
                <w:sz w:val="20"/>
                <w:szCs w:val="20"/>
              </w:rPr>
              <w:fldChar w:fldCharType="begin"/>
            </w:r>
            <w:r w:rsidR="00DE3B50" w:rsidRPr="002B6032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="00DE3B50" w:rsidRPr="002B6032">
              <w:rPr>
                <w:b/>
                <w:bCs/>
                <w:sz w:val="20"/>
                <w:szCs w:val="20"/>
              </w:rPr>
              <w:fldChar w:fldCharType="separate"/>
            </w:r>
            <w:r w:rsidR="00365931">
              <w:rPr>
                <w:b/>
                <w:bCs/>
                <w:noProof/>
                <w:sz w:val="20"/>
                <w:szCs w:val="20"/>
              </w:rPr>
              <w:t>4</w:t>
            </w:r>
            <w:r w:rsidR="00DE3B50" w:rsidRPr="002B6032">
              <w:rPr>
                <w:b/>
                <w:bCs/>
                <w:sz w:val="20"/>
                <w:szCs w:val="20"/>
              </w:rPr>
              <w:fldChar w:fldCharType="end"/>
            </w:r>
            <w:r w:rsidR="00DE3B50" w:rsidRPr="002B603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/</w:t>
            </w:r>
            <w:r w:rsidR="00DE3B50" w:rsidRPr="002B6032">
              <w:rPr>
                <w:b/>
                <w:bCs/>
                <w:sz w:val="20"/>
                <w:szCs w:val="20"/>
              </w:rPr>
              <w:fldChar w:fldCharType="begin"/>
            </w:r>
            <w:r w:rsidR="00DE3B50" w:rsidRPr="002B6032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="00DE3B50" w:rsidRPr="002B6032">
              <w:rPr>
                <w:b/>
                <w:bCs/>
                <w:sz w:val="20"/>
                <w:szCs w:val="20"/>
              </w:rPr>
              <w:fldChar w:fldCharType="separate"/>
            </w:r>
            <w:r w:rsidR="00365931">
              <w:rPr>
                <w:b/>
                <w:bCs/>
                <w:noProof/>
                <w:sz w:val="20"/>
                <w:szCs w:val="20"/>
              </w:rPr>
              <w:t>6</w:t>
            </w:r>
            <w:r w:rsidR="00DE3B50" w:rsidRPr="002B603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DE3B50" w:rsidRDefault="00DE3B50">
    <w:pPr>
      <w:pStyle w:val="Footer"/>
    </w:pPr>
    <w:r>
      <w:rPr>
        <w:rFonts w:ascii="Sylfaen" w:hAnsi="Sylfaen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5FC181E5" wp14:editId="1DA11F43">
              <wp:simplePos x="0" y="0"/>
              <wp:positionH relativeFrom="column">
                <wp:posOffset>-161925</wp:posOffset>
              </wp:positionH>
              <wp:positionV relativeFrom="paragraph">
                <wp:posOffset>-253365</wp:posOffset>
              </wp:positionV>
              <wp:extent cx="6126480" cy="0"/>
              <wp:effectExtent l="38100" t="38100" r="64770" b="952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75pt,-19.95pt" to="469.65pt,-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" strokecolor="#c0504d [3205]" strokeweight="2pt">
              <v:shadow on="t" color="black" opacity="24903f" origin=",.5" offset="0,.55556mm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D05" w:rsidRDefault="00E05D05" w:rsidP="00900A54">
      <w:pPr>
        <w:spacing w:after="0" w:line="240" w:lineRule="auto"/>
      </w:pPr>
      <w:r>
        <w:separator/>
      </w:r>
    </w:p>
  </w:footnote>
  <w:footnote w:type="continuationSeparator" w:id="0">
    <w:p w:rsidR="00E05D05" w:rsidRDefault="00E05D05" w:rsidP="00900A54">
      <w:pPr>
        <w:spacing w:after="0" w:line="240" w:lineRule="auto"/>
      </w:pPr>
      <w:r>
        <w:continuationSeparator/>
      </w:r>
    </w:p>
  </w:footnote>
  <w:footnote w:id="1">
    <w:p w:rsidR="00BE5A9A" w:rsidRPr="0014552E" w:rsidRDefault="00BE5A9A" w:rsidP="00CD582A">
      <w:pPr>
        <w:pStyle w:val="FootnoteText"/>
        <w:jc w:val="both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rPr>
          <w:rFonts w:ascii="Sylfaen" w:hAnsi="Sylfaen"/>
          <w:lang w:val="ka-GE"/>
        </w:rPr>
        <w:t xml:space="preserve"> იგულისხმება შენობის პერიმეტრი შიგნით და გარეთ, ღიობები, ფანჯრების და სავენტილაციო სისტემების ბადეები, სათაგურები და ხაფანგები, მწერების ელექტრონული საჭერები, ფუმიგაცია.  </w:t>
      </w:r>
    </w:p>
  </w:footnote>
  <w:footnote w:id="2">
    <w:p w:rsidR="00B00440" w:rsidRPr="00B00440" w:rsidRDefault="00B00440" w:rsidP="00B00440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  <w:lang w:val="ka-GE"/>
        </w:rPr>
        <w:t xml:space="preserve">მიუთითეთ </w:t>
      </w:r>
      <w:r w:rsidR="002B6032">
        <w:rPr>
          <w:rFonts w:ascii="Sylfaen" w:hAnsi="Sylfaen"/>
          <w:lang w:val="ka-GE"/>
        </w:rPr>
        <w:t xml:space="preserve">რისი </w:t>
      </w:r>
      <w:r>
        <w:rPr>
          <w:rFonts w:ascii="Sylfaen" w:hAnsi="Sylfaen"/>
          <w:lang w:val="ka-GE"/>
        </w:rPr>
        <w:t>ფუმიგაცია კეთდება</w:t>
      </w:r>
      <w:r w:rsidR="002B6032">
        <w:rPr>
          <w:rFonts w:ascii="Sylfaen" w:hAnsi="Sylfaen"/>
          <w:lang w:val="ka-GE"/>
        </w:rPr>
        <w:t>: შენობის</w:t>
      </w:r>
      <w:r>
        <w:rPr>
          <w:rFonts w:ascii="Sylfaen" w:hAnsi="Sylfaen"/>
          <w:lang w:val="ka-GE"/>
        </w:rPr>
        <w:t xml:space="preserve"> თუ სატრანსპორტო საშუალების.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B50" w:rsidRPr="00492462" w:rsidRDefault="00DE3B50" w:rsidP="00900A54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</w:rPr>
    </w:pPr>
    <w:r>
      <w:rPr>
        <w:rFonts w:ascii="Sylfaen" w:hAnsi="Sylfaen" w:cs="Times New Roman"/>
        <w:sz w:val="18"/>
        <w:szCs w:val="18"/>
        <w:lang w:val="ka-GE"/>
      </w:rPr>
      <w:t>მავნებლების კონტროლის ინსტრუქცია</w:t>
    </w:r>
  </w:p>
  <w:p w:rsidR="00DE3B50" w:rsidRPr="00E951C3" w:rsidRDefault="00DE3B50" w:rsidP="00E951C3">
    <w:pPr>
      <w:pStyle w:val="Header"/>
      <w:tabs>
        <w:tab w:val="right" w:pos="9936"/>
      </w:tabs>
      <w:ind w:firstLine="720"/>
      <w:jc w:val="center"/>
      <w:rPr>
        <w:rFonts w:ascii="Sylfaen" w:hAnsi="Sylfaen" w:cs="Times New Roman"/>
        <w:sz w:val="18"/>
        <w:szCs w:val="18"/>
        <w:lang w:val="ka-GE"/>
      </w:rPr>
    </w:pPr>
    <w:r>
      <w:rPr>
        <w:rFonts w:ascii="Sylfaen" w:hAnsi="Sylfaen" w:cs="Times New Roman"/>
        <w:sz w:val="18"/>
        <w:szCs w:val="18"/>
        <w:lang w:val="ka-GE"/>
      </w:rPr>
      <w:t>გამოცემა #01</w:t>
    </w:r>
    <w:r w:rsidRPr="00492462">
      <w:rPr>
        <w:rFonts w:ascii="Times New Roman" w:hAnsi="Times New Roman" w:cs="Times New Roman"/>
        <w:sz w:val="18"/>
        <w:szCs w:val="18"/>
      </w:rPr>
      <w:t xml:space="preserve">. </w:t>
    </w:r>
    <w:r>
      <w:rPr>
        <w:rFonts w:ascii="Sylfaen" w:hAnsi="Sylfaen" w:cs="Times New Roman"/>
        <w:sz w:val="18"/>
        <w:szCs w:val="18"/>
        <w:lang w:val="ka-GE"/>
      </w:rPr>
      <w:t xml:space="preserve">დამტკიცების თარიღი: </w:t>
    </w:r>
    <w:r w:rsidRPr="00492462">
      <w:rPr>
        <w:rFonts w:ascii="Times New Roman" w:hAnsi="Times New Roman" w:cs="Times New Roman"/>
        <w:sz w:val="18"/>
        <w:szCs w:val="18"/>
      </w:rPr>
      <w:t>_____________</w:t>
    </w:r>
  </w:p>
  <w:p w:rsidR="00DE3B50" w:rsidRDefault="00DE3B50">
    <w:pPr>
      <w:pStyle w:val="Header"/>
    </w:pPr>
    <w:r>
      <w:rPr>
        <w:rFonts w:ascii="Sylfaen" w:hAnsi="Sylfaen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02ABC49" wp14:editId="62861994">
              <wp:simplePos x="0" y="0"/>
              <wp:positionH relativeFrom="column">
                <wp:posOffset>-165735</wp:posOffset>
              </wp:positionH>
              <wp:positionV relativeFrom="paragraph">
                <wp:posOffset>64770</wp:posOffset>
              </wp:positionV>
              <wp:extent cx="6035040" cy="0"/>
              <wp:effectExtent l="38100" t="38100" r="60960" b="952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05pt,5.1pt" to="462.1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1C3" w:rsidRPr="009F775B" w:rsidRDefault="00E951C3">
    <w:pPr>
      <w:pStyle w:val="Header"/>
      <w:rPr>
        <w:rFonts w:ascii="Sylfaen" w:hAnsi="Sylfaen"/>
        <w:sz w:val="24"/>
        <w:szCs w:val="24"/>
        <w:lang w:val="ka-GE"/>
      </w:rPr>
    </w:pPr>
    <w:r w:rsidRPr="009F775B">
      <w:rPr>
        <w:rFonts w:ascii="Sylfaen" w:hAnsi="Sylfaen"/>
        <w:sz w:val="24"/>
        <w:szCs w:val="24"/>
        <w:lang w:val="ka-GE"/>
      </w:rPr>
      <w:t>კომპანიის ლოგო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10AC"/>
    <w:multiLevelType w:val="hybridMultilevel"/>
    <w:tmpl w:val="B1EC339E"/>
    <w:lvl w:ilvl="0" w:tplc="18C0CA5E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480173"/>
    <w:multiLevelType w:val="hybridMultilevel"/>
    <w:tmpl w:val="C4D25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4012D"/>
    <w:multiLevelType w:val="hybridMultilevel"/>
    <w:tmpl w:val="B47466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07350A0"/>
    <w:multiLevelType w:val="hybridMultilevel"/>
    <w:tmpl w:val="05BA010A"/>
    <w:lvl w:ilvl="0" w:tplc="E90CF6C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F044BB"/>
    <w:multiLevelType w:val="hybridMultilevel"/>
    <w:tmpl w:val="EAF679FC"/>
    <w:lvl w:ilvl="0" w:tplc="18C0CA5E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177C98"/>
    <w:multiLevelType w:val="hybridMultilevel"/>
    <w:tmpl w:val="C6AE74D0"/>
    <w:lvl w:ilvl="0" w:tplc="32ECD638">
      <w:numFmt w:val="bullet"/>
      <w:lvlText w:val="-"/>
      <w:lvlJc w:val="left"/>
      <w:pPr>
        <w:ind w:left="720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F0CBE"/>
    <w:multiLevelType w:val="hybridMultilevel"/>
    <w:tmpl w:val="E8E8C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3458C7"/>
    <w:multiLevelType w:val="hybridMultilevel"/>
    <w:tmpl w:val="2A764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B165A8"/>
    <w:multiLevelType w:val="hybridMultilevel"/>
    <w:tmpl w:val="0AF817BC"/>
    <w:lvl w:ilvl="0" w:tplc="67A0F15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091722"/>
    <w:multiLevelType w:val="hybridMultilevel"/>
    <w:tmpl w:val="439C36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575D10"/>
    <w:multiLevelType w:val="hybridMultilevel"/>
    <w:tmpl w:val="E2267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78B4C44"/>
    <w:multiLevelType w:val="hybridMultilevel"/>
    <w:tmpl w:val="42F08142"/>
    <w:lvl w:ilvl="0" w:tplc="9D00BA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93B7891"/>
    <w:multiLevelType w:val="hybridMultilevel"/>
    <w:tmpl w:val="3AF67C8A"/>
    <w:lvl w:ilvl="0" w:tplc="9D00BA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461D6D"/>
    <w:multiLevelType w:val="hybridMultilevel"/>
    <w:tmpl w:val="05747FAE"/>
    <w:lvl w:ilvl="0" w:tplc="9D00BA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6E94710"/>
    <w:multiLevelType w:val="hybridMultilevel"/>
    <w:tmpl w:val="FDC8A9EE"/>
    <w:lvl w:ilvl="0" w:tplc="9D00BA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7840E9B"/>
    <w:multiLevelType w:val="hybridMultilevel"/>
    <w:tmpl w:val="0664A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4104EC"/>
    <w:multiLevelType w:val="hybridMultilevel"/>
    <w:tmpl w:val="A3B4A026"/>
    <w:lvl w:ilvl="0" w:tplc="F60AA0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B15DD2"/>
    <w:multiLevelType w:val="hybridMultilevel"/>
    <w:tmpl w:val="421EC2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083946"/>
    <w:multiLevelType w:val="hybridMultilevel"/>
    <w:tmpl w:val="4858A7A8"/>
    <w:lvl w:ilvl="0" w:tplc="E08E3728">
      <w:numFmt w:val="bullet"/>
      <w:lvlText w:val="-"/>
      <w:lvlJc w:val="left"/>
      <w:pPr>
        <w:ind w:left="360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B0843F7"/>
    <w:multiLevelType w:val="hybridMultilevel"/>
    <w:tmpl w:val="C2222604"/>
    <w:lvl w:ilvl="0" w:tplc="67A0F15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452FCC"/>
    <w:multiLevelType w:val="hybridMultilevel"/>
    <w:tmpl w:val="21D8D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AB6EE1"/>
    <w:multiLevelType w:val="hybridMultilevel"/>
    <w:tmpl w:val="B7D87686"/>
    <w:lvl w:ilvl="0" w:tplc="9D00BA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2C75400"/>
    <w:multiLevelType w:val="hybridMultilevel"/>
    <w:tmpl w:val="69E04D46"/>
    <w:lvl w:ilvl="0" w:tplc="D0D07BC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D35442"/>
    <w:multiLevelType w:val="hybridMultilevel"/>
    <w:tmpl w:val="4EE065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84774D"/>
    <w:multiLevelType w:val="hybridMultilevel"/>
    <w:tmpl w:val="630065B6"/>
    <w:lvl w:ilvl="0" w:tplc="08D423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ivaldi" w:hAnsi="Vivald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>
    <w:nsid w:val="5B187E0F"/>
    <w:multiLevelType w:val="hybridMultilevel"/>
    <w:tmpl w:val="9AD66E64"/>
    <w:lvl w:ilvl="0" w:tplc="18C0CA5E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DC04693"/>
    <w:multiLevelType w:val="hybridMultilevel"/>
    <w:tmpl w:val="AF3E7840"/>
    <w:lvl w:ilvl="0" w:tplc="B20E6DB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D9225A"/>
    <w:multiLevelType w:val="hybridMultilevel"/>
    <w:tmpl w:val="20DE44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640BA1"/>
    <w:multiLevelType w:val="hybridMultilevel"/>
    <w:tmpl w:val="1C76522C"/>
    <w:lvl w:ilvl="0" w:tplc="E90CF6C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C8368E"/>
    <w:multiLevelType w:val="hybridMultilevel"/>
    <w:tmpl w:val="76CCF17E"/>
    <w:lvl w:ilvl="0" w:tplc="9D00BA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14123A8"/>
    <w:multiLevelType w:val="hybridMultilevel"/>
    <w:tmpl w:val="D0F85878"/>
    <w:lvl w:ilvl="0" w:tplc="1B421C4C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6F6A52"/>
    <w:multiLevelType w:val="hybridMultilevel"/>
    <w:tmpl w:val="40D47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5E128E"/>
    <w:multiLevelType w:val="hybridMultilevel"/>
    <w:tmpl w:val="100A9266"/>
    <w:lvl w:ilvl="0" w:tplc="9D00BA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B3D291D"/>
    <w:multiLevelType w:val="hybridMultilevel"/>
    <w:tmpl w:val="FCD29A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D9470FD"/>
    <w:multiLevelType w:val="hybridMultilevel"/>
    <w:tmpl w:val="A75AD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344A22"/>
    <w:multiLevelType w:val="hybridMultilevel"/>
    <w:tmpl w:val="8ED4F8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14"/>
  </w:num>
  <w:num w:numId="4">
    <w:abstractNumId w:val="12"/>
  </w:num>
  <w:num w:numId="5">
    <w:abstractNumId w:val="21"/>
  </w:num>
  <w:num w:numId="6">
    <w:abstractNumId w:val="33"/>
  </w:num>
  <w:num w:numId="7">
    <w:abstractNumId w:val="32"/>
  </w:num>
  <w:num w:numId="8">
    <w:abstractNumId w:val="5"/>
  </w:num>
  <w:num w:numId="9">
    <w:abstractNumId w:val="13"/>
  </w:num>
  <w:num w:numId="10">
    <w:abstractNumId w:val="18"/>
  </w:num>
  <w:num w:numId="11">
    <w:abstractNumId w:val="1"/>
  </w:num>
  <w:num w:numId="12">
    <w:abstractNumId w:val="31"/>
  </w:num>
  <w:num w:numId="13">
    <w:abstractNumId w:val="0"/>
  </w:num>
  <w:num w:numId="14">
    <w:abstractNumId w:val="4"/>
  </w:num>
  <w:num w:numId="15">
    <w:abstractNumId w:val="25"/>
  </w:num>
  <w:num w:numId="16">
    <w:abstractNumId w:val="9"/>
  </w:num>
  <w:num w:numId="17">
    <w:abstractNumId w:val="20"/>
  </w:num>
  <w:num w:numId="18">
    <w:abstractNumId w:val="30"/>
  </w:num>
  <w:num w:numId="19">
    <w:abstractNumId w:val="26"/>
  </w:num>
  <w:num w:numId="20">
    <w:abstractNumId w:val="27"/>
  </w:num>
  <w:num w:numId="21">
    <w:abstractNumId w:val="28"/>
  </w:num>
  <w:num w:numId="22">
    <w:abstractNumId w:val="3"/>
  </w:num>
  <w:num w:numId="23">
    <w:abstractNumId w:val="17"/>
  </w:num>
  <w:num w:numId="24">
    <w:abstractNumId w:val="22"/>
  </w:num>
  <w:num w:numId="25">
    <w:abstractNumId w:val="2"/>
  </w:num>
  <w:num w:numId="26">
    <w:abstractNumId w:val="34"/>
  </w:num>
  <w:num w:numId="27">
    <w:abstractNumId w:val="23"/>
  </w:num>
  <w:num w:numId="28">
    <w:abstractNumId w:val="7"/>
  </w:num>
  <w:num w:numId="29">
    <w:abstractNumId w:val="11"/>
  </w:num>
  <w:num w:numId="30">
    <w:abstractNumId w:val="8"/>
  </w:num>
  <w:num w:numId="31">
    <w:abstractNumId w:val="19"/>
  </w:num>
  <w:num w:numId="32">
    <w:abstractNumId w:val="16"/>
  </w:num>
  <w:num w:numId="33">
    <w:abstractNumId w:val="15"/>
  </w:num>
  <w:num w:numId="34">
    <w:abstractNumId w:val="10"/>
  </w:num>
  <w:num w:numId="35">
    <w:abstractNumId w:val="6"/>
  </w:num>
  <w:num w:numId="36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A54"/>
    <w:rsid w:val="0000049B"/>
    <w:rsid w:val="00001C9D"/>
    <w:rsid w:val="00003048"/>
    <w:rsid w:val="00010F12"/>
    <w:rsid w:val="0001318A"/>
    <w:rsid w:val="00013A30"/>
    <w:rsid w:val="000142DC"/>
    <w:rsid w:val="000161EA"/>
    <w:rsid w:val="0001728D"/>
    <w:rsid w:val="00020F2E"/>
    <w:rsid w:val="000233B8"/>
    <w:rsid w:val="0002391A"/>
    <w:rsid w:val="000256DB"/>
    <w:rsid w:val="0002706E"/>
    <w:rsid w:val="00027604"/>
    <w:rsid w:val="00030F96"/>
    <w:rsid w:val="0003123D"/>
    <w:rsid w:val="00033DFC"/>
    <w:rsid w:val="000352FD"/>
    <w:rsid w:val="00041A89"/>
    <w:rsid w:val="0004250E"/>
    <w:rsid w:val="00042ACD"/>
    <w:rsid w:val="000461FA"/>
    <w:rsid w:val="000475FF"/>
    <w:rsid w:val="000500C5"/>
    <w:rsid w:val="000509D4"/>
    <w:rsid w:val="00052305"/>
    <w:rsid w:val="00052760"/>
    <w:rsid w:val="00054FBC"/>
    <w:rsid w:val="00057D4E"/>
    <w:rsid w:val="0006155C"/>
    <w:rsid w:val="00062187"/>
    <w:rsid w:val="000672BF"/>
    <w:rsid w:val="00071BB1"/>
    <w:rsid w:val="000725F9"/>
    <w:rsid w:val="00074208"/>
    <w:rsid w:val="00076636"/>
    <w:rsid w:val="000770DE"/>
    <w:rsid w:val="00084147"/>
    <w:rsid w:val="00085B96"/>
    <w:rsid w:val="00086BED"/>
    <w:rsid w:val="00093932"/>
    <w:rsid w:val="0009394C"/>
    <w:rsid w:val="0009493C"/>
    <w:rsid w:val="00095D3D"/>
    <w:rsid w:val="00095F2F"/>
    <w:rsid w:val="00097206"/>
    <w:rsid w:val="00097D8E"/>
    <w:rsid w:val="000A04E2"/>
    <w:rsid w:val="000A0CEF"/>
    <w:rsid w:val="000A0F9A"/>
    <w:rsid w:val="000A1ED8"/>
    <w:rsid w:val="000A4AAB"/>
    <w:rsid w:val="000A4CE9"/>
    <w:rsid w:val="000A6F73"/>
    <w:rsid w:val="000B00FD"/>
    <w:rsid w:val="000B3A86"/>
    <w:rsid w:val="000B5E3C"/>
    <w:rsid w:val="000B64E0"/>
    <w:rsid w:val="000C17B0"/>
    <w:rsid w:val="000C199B"/>
    <w:rsid w:val="000C22FD"/>
    <w:rsid w:val="000C5ACD"/>
    <w:rsid w:val="000C5E4A"/>
    <w:rsid w:val="000D08A5"/>
    <w:rsid w:val="000D0A74"/>
    <w:rsid w:val="000D158C"/>
    <w:rsid w:val="000D6889"/>
    <w:rsid w:val="000D6A73"/>
    <w:rsid w:val="000D6ED0"/>
    <w:rsid w:val="000E152C"/>
    <w:rsid w:val="000E2A9B"/>
    <w:rsid w:val="000E2ED9"/>
    <w:rsid w:val="000E3304"/>
    <w:rsid w:val="000E335E"/>
    <w:rsid w:val="000E4710"/>
    <w:rsid w:val="000E51EB"/>
    <w:rsid w:val="000E743F"/>
    <w:rsid w:val="000E76ED"/>
    <w:rsid w:val="000F0ACB"/>
    <w:rsid w:val="000F0CB9"/>
    <w:rsid w:val="000F2BB5"/>
    <w:rsid w:val="000F452E"/>
    <w:rsid w:val="000F5943"/>
    <w:rsid w:val="000F716C"/>
    <w:rsid w:val="000F76E6"/>
    <w:rsid w:val="000F7A5D"/>
    <w:rsid w:val="001006E6"/>
    <w:rsid w:val="00100765"/>
    <w:rsid w:val="001061F3"/>
    <w:rsid w:val="001066B4"/>
    <w:rsid w:val="00106C91"/>
    <w:rsid w:val="00107549"/>
    <w:rsid w:val="0011764C"/>
    <w:rsid w:val="001201CF"/>
    <w:rsid w:val="00121514"/>
    <w:rsid w:val="001243E0"/>
    <w:rsid w:val="001259EA"/>
    <w:rsid w:val="00126E03"/>
    <w:rsid w:val="001274AB"/>
    <w:rsid w:val="00130480"/>
    <w:rsid w:val="00133703"/>
    <w:rsid w:val="001341A4"/>
    <w:rsid w:val="001375D2"/>
    <w:rsid w:val="00140E29"/>
    <w:rsid w:val="0014276B"/>
    <w:rsid w:val="00143C3D"/>
    <w:rsid w:val="0014504B"/>
    <w:rsid w:val="00145247"/>
    <w:rsid w:val="0014552E"/>
    <w:rsid w:val="001474C7"/>
    <w:rsid w:val="00151FD7"/>
    <w:rsid w:val="001547DA"/>
    <w:rsid w:val="00162655"/>
    <w:rsid w:val="00165B65"/>
    <w:rsid w:val="00167432"/>
    <w:rsid w:val="001677E3"/>
    <w:rsid w:val="00167954"/>
    <w:rsid w:val="00167BCA"/>
    <w:rsid w:val="00170316"/>
    <w:rsid w:val="0017160F"/>
    <w:rsid w:val="001729A5"/>
    <w:rsid w:val="00174AE5"/>
    <w:rsid w:val="00175660"/>
    <w:rsid w:val="00176CE7"/>
    <w:rsid w:val="00176ED1"/>
    <w:rsid w:val="00181824"/>
    <w:rsid w:val="00182B53"/>
    <w:rsid w:val="0018497D"/>
    <w:rsid w:val="00184F04"/>
    <w:rsid w:val="00186B56"/>
    <w:rsid w:val="001907EA"/>
    <w:rsid w:val="00190C27"/>
    <w:rsid w:val="001933D1"/>
    <w:rsid w:val="00195674"/>
    <w:rsid w:val="001973F7"/>
    <w:rsid w:val="00197EBF"/>
    <w:rsid w:val="001A2F2C"/>
    <w:rsid w:val="001A39CE"/>
    <w:rsid w:val="001A5526"/>
    <w:rsid w:val="001A6DD8"/>
    <w:rsid w:val="001A6DF3"/>
    <w:rsid w:val="001B0978"/>
    <w:rsid w:val="001B0E29"/>
    <w:rsid w:val="001B42DF"/>
    <w:rsid w:val="001B4D40"/>
    <w:rsid w:val="001B5B0E"/>
    <w:rsid w:val="001C23D6"/>
    <w:rsid w:val="001C30A2"/>
    <w:rsid w:val="001C31AC"/>
    <w:rsid w:val="001C330A"/>
    <w:rsid w:val="001C4302"/>
    <w:rsid w:val="001C5EA9"/>
    <w:rsid w:val="001C6E2D"/>
    <w:rsid w:val="001C7B76"/>
    <w:rsid w:val="001C7F6B"/>
    <w:rsid w:val="001D0413"/>
    <w:rsid w:val="001D1241"/>
    <w:rsid w:val="001D2939"/>
    <w:rsid w:val="001D3706"/>
    <w:rsid w:val="001D3BE7"/>
    <w:rsid w:val="001D4685"/>
    <w:rsid w:val="001D46C5"/>
    <w:rsid w:val="001E4F8D"/>
    <w:rsid w:val="001E6632"/>
    <w:rsid w:val="001E78AF"/>
    <w:rsid w:val="001E7DDE"/>
    <w:rsid w:val="001F0A30"/>
    <w:rsid w:val="001F38E4"/>
    <w:rsid w:val="001F432A"/>
    <w:rsid w:val="001F565D"/>
    <w:rsid w:val="001F6311"/>
    <w:rsid w:val="001F687A"/>
    <w:rsid w:val="00201744"/>
    <w:rsid w:val="00202D74"/>
    <w:rsid w:val="00203282"/>
    <w:rsid w:val="00207615"/>
    <w:rsid w:val="00214EC7"/>
    <w:rsid w:val="002176D8"/>
    <w:rsid w:val="00220EBF"/>
    <w:rsid w:val="002220B9"/>
    <w:rsid w:val="00222DB4"/>
    <w:rsid w:val="00223052"/>
    <w:rsid w:val="00223F04"/>
    <w:rsid w:val="0022553D"/>
    <w:rsid w:val="00227BE1"/>
    <w:rsid w:val="00236521"/>
    <w:rsid w:val="00236855"/>
    <w:rsid w:val="00243355"/>
    <w:rsid w:val="002451EE"/>
    <w:rsid w:val="002453A8"/>
    <w:rsid w:val="002456ED"/>
    <w:rsid w:val="00247422"/>
    <w:rsid w:val="00247FF1"/>
    <w:rsid w:val="002510D7"/>
    <w:rsid w:val="00251793"/>
    <w:rsid w:val="00251F06"/>
    <w:rsid w:val="00252621"/>
    <w:rsid w:val="00252F69"/>
    <w:rsid w:val="00255C9C"/>
    <w:rsid w:val="002564C7"/>
    <w:rsid w:val="0025697C"/>
    <w:rsid w:val="00257957"/>
    <w:rsid w:val="00264127"/>
    <w:rsid w:val="00264A82"/>
    <w:rsid w:val="002662DE"/>
    <w:rsid w:val="0026700A"/>
    <w:rsid w:val="0026779A"/>
    <w:rsid w:val="002709F5"/>
    <w:rsid w:val="0027339A"/>
    <w:rsid w:val="0027593B"/>
    <w:rsid w:val="0027782D"/>
    <w:rsid w:val="00277EA4"/>
    <w:rsid w:val="00281DEF"/>
    <w:rsid w:val="00281F7C"/>
    <w:rsid w:val="0028479A"/>
    <w:rsid w:val="0028517F"/>
    <w:rsid w:val="002858B7"/>
    <w:rsid w:val="00285D2F"/>
    <w:rsid w:val="00286113"/>
    <w:rsid w:val="002861A4"/>
    <w:rsid w:val="002863CD"/>
    <w:rsid w:val="00286A56"/>
    <w:rsid w:val="00287090"/>
    <w:rsid w:val="002901A5"/>
    <w:rsid w:val="00290DC3"/>
    <w:rsid w:val="00293F69"/>
    <w:rsid w:val="002961DF"/>
    <w:rsid w:val="002965A8"/>
    <w:rsid w:val="00297C00"/>
    <w:rsid w:val="002A1560"/>
    <w:rsid w:val="002A2047"/>
    <w:rsid w:val="002A2E7D"/>
    <w:rsid w:val="002A534A"/>
    <w:rsid w:val="002A7EAF"/>
    <w:rsid w:val="002B1077"/>
    <w:rsid w:val="002B140E"/>
    <w:rsid w:val="002B205A"/>
    <w:rsid w:val="002B313C"/>
    <w:rsid w:val="002B3D2B"/>
    <w:rsid w:val="002B4FAA"/>
    <w:rsid w:val="002B50B1"/>
    <w:rsid w:val="002B6032"/>
    <w:rsid w:val="002B61AF"/>
    <w:rsid w:val="002C0F52"/>
    <w:rsid w:val="002C2D75"/>
    <w:rsid w:val="002C34FB"/>
    <w:rsid w:val="002C51DF"/>
    <w:rsid w:val="002C7C6F"/>
    <w:rsid w:val="002D083B"/>
    <w:rsid w:val="002D1A58"/>
    <w:rsid w:val="002D1E04"/>
    <w:rsid w:val="002D2A3A"/>
    <w:rsid w:val="002D32E3"/>
    <w:rsid w:val="002D570A"/>
    <w:rsid w:val="002D57E9"/>
    <w:rsid w:val="002E037A"/>
    <w:rsid w:val="002E1B09"/>
    <w:rsid w:val="002E3879"/>
    <w:rsid w:val="002F0148"/>
    <w:rsid w:val="002F5F92"/>
    <w:rsid w:val="002F6D2B"/>
    <w:rsid w:val="00301810"/>
    <w:rsid w:val="00302824"/>
    <w:rsid w:val="00302BF2"/>
    <w:rsid w:val="00303F9A"/>
    <w:rsid w:val="003040E3"/>
    <w:rsid w:val="00305CE9"/>
    <w:rsid w:val="0030630D"/>
    <w:rsid w:val="00306D5A"/>
    <w:rsid w:val="0031104F"/>
    <w:rsid w:val="003116DD"/>
    <w:rsid w:val="00312EF0"/>
    <w:rsid w:val="00313EFF"/>
    <w:rsid w:val="003145B9"/>
    <w:rsid w:val="003154A9"/>
    <w:rsid w:val="00315C83"/>
    <w:rsid w:val="00315F2A"/>
    <w:rsid w:val="00316BE7"/>
    <w:rsid w:val="00317095"/>
    <w:rsid w:val="00317D11"/>
    <w:rsid w:val="00317F96"/>
    <w:rsid w:val="00320453"/>
    <w:rsid w:val="0032054F"/>
    <w:rsid w:val="00321A2E"/>
    <w:rsid w:val="00321A3D"/>
    <w:rsid w:val="003243B8"/>
    <w:rsid w:val="00324AD9"/>
    <w:rsid w:val="00324F27"/>
    <w:rsid w:val="00325B73"/>
    <w:rsid w:val="00325E50"/>
    <w:rsid w:val="00331932"/>
    <w:rsid w:val="003333AE"/>
    <w:rsid w:val="00333909"/>
    <w:rsid w:val="00333A5D"/>
    <w:rsid w:val="00333C52"/>
    <w:rsid w:val="00334575"/>
    <w:rsid w:val="00334648"/>
    <w:rsid w:val="0033523F"/>
    <w:rsid w:val="00337418"/>
    <w:rsid w:val="00340A89"/>
    <w:rsid w:val="00340EB3"/>
    <w:rsid w:val="00342F80"/>
    <w:rsid w:val="00343DBC"/>
    <w:rsid w:val="00344A2E"/>
    <w:rsid w:val="00345218"/>
    <w:rsid w:val="00347F83"/>
    <w:rsid w:val="00350D54"/>
    <w:rsid w:val="00351160"/>
    <w:rsid w:val="003513EE"/>
    <w:rsid w:val="003515B6"/>
    <w:rsid w:val="00351AA7"/>
    <w:rsid w:val="0035200D"/>
    <w:rsid w:val="00352D83"/>
    <w:rsid w:val="00356115"/>
    <w:rsid w:val="00357ACB"/>
    <w:rsid w:val="003609C3"/>
    <w:rsid w:val="00360ACB"/>
    <w:rsid w:val="00363D12"/>
    <w:rsid w:val="003640CB"/>
    <w:rsid w:val="00365931"/>
    <w:rsid w:val="00366A1C"/>
    <w:rsid w:val="00370022"/>
    <w:rsid w:val="0037284D"/>
    <w:rsid w:val="0037321C"/>
    <w:rsid w:val="003744D9"/>
    <w:rsid w:val="0037477C"/>
    <w:rsid w:val="00377664"/>
    <w:rsid w:val="003776FB"/>
    <w:rsid w:val="003801CA"/>
    <w:rsid w:val="003808E9"/>
    <w:rsid w:val="0038210E"/>
    <w:rsid w:val="003844E1"/>
    <w:rsid w:val="00385439"/>
    <w:rsid w:val="003908DD"/>
    <w:rsid w:val="00391FA3"/>
    <w:rsid w:val="0039416B"/>
    <w:rsid w:val="00394BA1"/>
    <w:rsid w:val="003960D8"/>
    <w:rsid w:val="0039727A"/>
    <w:rsid w:val="003A1203"/>
    <w:rsid w:val="003A1E0F"/>
    <w:rsid w:val="003A54A5"/>
    <w:rsid w:val="003A6D99"/>
    <w:rsid w:val="003A7DFE"/>
    <w:rsid w:val="003B06E2"/>
    <w:rsid w:val="003B0E45"/>
    <w:rsid w:val="003B1280"/>
    <w:rsid w:val="003B3A04"/>
    <w:rsid w:val="003B5ACC"/>
    <w:rsid w:val="003B5D66"/>
    <w:rsid w:val="003B719F"/>
    <w:rsid w:val="003C1977"/>
    <w:rsid w:val="003C4040"/>
    <w:rsid w:val="003C4541"/>
    <w:rsid w:val="003C660E"/>
    <w:rsid w:val="003C7E51"/>
    <w:rsid w:val="003D0D51"/>
    <w:rsid w:val="003D244B"/>
    <w:rsid w:val="003D2907"/>
    <w:rsid w:val="003D5956"/>
    <w:rsid w:val="003D78C8"/>
    <w:rsid w:val="003E0A17"/>
    <w:rsid w:val="003E201D"/>
    <w:rsid w:val="003E27CD"/>
    <w:rsid w:val="003E301B"/>
    <w:rsid w:val="003E3129"/>
    <w:rsid w:val="003E348E"/>
    <w:rsid w:val="003E34B3"/>
    <w:rsid w:val="003E3973"/>
    <w:rsid w:val="003E5413"/>
    <w:rsid w:val="003E5BBD"/>
    <w:rsid w:val="003E68D2"/>
    <w:rsid w:val="003F0DF0"/>
    <w:rsid w:val="003F3549"/>
    <w:rsid w:val="003F69BA"/>
    <w:rsid w:val="003F6B33"/>
    <w:rsid w:val="00400DA0"/>
    <w:rsid w:val="00401C61"/>
    <w:rsid w:val="00402811"/>
    <w:rsid w:val="00403409"/>
    <w:rsid w:val="004035EE"/>
    <w:rsid w:val="00405E56"/>
    <w:rsid w:val="00410600"/>
    <w:rsid w:val="004120EE"/>
    <w:rsid w:val="0041238D"/>
    <w:rsid w:val="00413A90"/>
    <w:rsid w:val="00417BF7"/>
    <w:rsid w:val="00417C06"/>
    <w:rsid w:val="00425D1C"/>
    <w:rsid w:val="00426A64"/>
    <w:rsid w:val="0042764C"/>
    <w:rsid w:val="00427656"/>
    <w:rsid w:val="00433766"/>
    <w:rsid w:val="0043380E"/>
    <w:rsid w:val="00435025"/>
    <w:rsid w:val="00446586"/>
    <w:rsid w:val="00452D30"/>
    <w:rsid w:val="00454CB3"/>
    <w:rsid w:val="00454FCD"/>
    <w:rsid w:val="0045542A"/>
    <w:rsid w:val="00455805"/>
    <w:rsid w:val="00456615"/>
    <w:rsid w:val="00457481"/>
    <w:rsid w:val="00460B61"/>
    <w:rsid w:val="00463C87"/>
    <w:rsid w:val="004643D1"/>
    <w:rsid w:val="004647DF"/>
    <w:rsid w:val="0046491B"/>
    <w:rsid w:val="00465390"/>
    <w:rsid w:val="0046539D"/>
    <w:rsid w:val="004654A6"/>
    <w:rsid w:val="00467523"/>
    <w:rsid w:val="00470608"/>
    <w:rsid w:val="00472053"/>
    <w:rsid w:val="004720EB"/>
    <w:rsid w:val="004721FB"/>
    <w:rsid w:val="00474DA6"/>
    <w:rsid w:val="00476FCC"/>
    <w:rsid w:val="004771CB"/>
    <w:rsid w:val="00477B4E"/>
    <w:rsid w:val="00480361"/>
    <w:rsid w:val="00481691"/>
    <w:rsid w:val="004829BB"/>
    <w:rsid w:val="004836D7"/>
    <w:rsid w:val="00483DAB"/>
    <w:rsid w:val="00484417"/>
    <w:rsid w:val="00486597"/>
    <w:rsid w:val="00487E81"/>
    <w:rsid w:val="004902EE"/>
    <w:rsid w:val="00490A65"/>
    <w:rsid w:val="00492285"/>
    <w:rsid w:val="00492462"/>
    <w:rsid w:val="004958C0"/>
    <w:rsid w:val="00495B3B"/>
    <w:rsid w:val="00496685"/>
    <w:rsid w:val="004974EB"/>
    <w:rsid w:val="004A1022"/>
    <w:rsid w:val="004A2083"/>
    <w:rsid w:val="004A4546"/>
    <w:rsid w:val="004A534E"/>
    <w:rsid w:val="004A585E"/>
    <w:rsid w:val="004A6EA4"/>
    <w:rsid w:val="004A7D63"/>
    <w:rsid w:val="004A7F96"/>
    <w:rsid w:val="004B10ED"/>
    <w:rsid w:val="004B1CA1"/>
    <w:rsid w:val="004B3200"/>
    <w:rsid w:val="004B6396"/>
    <w:rsid w:val="004C04E5"/>
    <w:rsid w:val="004C15EF"/>
    <w:rsid w:val="004C1935"/>
    <w:rsid w:val="004C2AF5"/>
    <w:rsid w:val="004C4C2B"/>
    <w:rsid w:val="004C52E0"/>
    <w:rsid w:val="004C551C"/>
    <w:rsid w:val="004C6DB5"/>
    <w:rsid w:val="004C7189"/>
    <w:rsid w:val="004D29BD"/>
    <w:rsid w:val="004D449B"/>
    <w:rsid w:val="004D547B"/>
    <w:rsid w:val="004D5763"/>
    <w:rsid w:val="004E01A9"/>
    <w:rsid w:val="004E0238"/>
    <w:rsid w:val="004E3D99"/>
    <w:rsid w:val="004E5A8B"/>
    <w:rsid w:val="004E5C74"/>
    <w:rsid w:val="004F086A"/>
    <w:rsid w:val="004F0A1B"/>
    <w:rsid w:val="004F0CBE"/>
    <w:rsid w:val="004F10A1"/>
    <w:rsid w:val="004F231A"/>
    <w:rsid w:val="004F2847"/>
    <w:rsid w:val="004F344B"/>
    <w:rsid w:val="004F38D4"/>
    <w:rsid w:val="004F3A1C"/>
    <w:rsid w:val="004F4E43"/>
    <w:rsid w:val="004F57EC"/>
    <w:rsid w:val="004F5FAB"/>
    <w:rsid w:val="004F7A71"/>
    <w:rsid w:val="0050363B"/>
    <w:rsid w:val="0050488A"/>
    <w:rsid w:val="00505D1C"/>
    <w:rsid w:val="005111F6"/>
    <w:rsid w:val="0051145B"/>
    <w:rsid w:val="00512100"/>
    <w:rsid w:val="005121DC"/>
    <w:rsid w:val="00512EF3"/>
    <w:rsid w:val="005147CF"/>
    <w:rsid w:val="0051654C"/>
    <w:rsid w:val="005214E6"/>
    <w:rsid w:val="00521DBC"/>
    <w:rsid w:val="00521DF2"/>
    <w:rsid w:val="0052218F"/>
    <w:rsid w:val="00523A29"/>
    <w:rsid w:val="00523F77"/>
    <w:rsid w:val="00524B3F"/>
    <w:rsid w:val="00525CAF"/>
    <w:rsid w:val="00527C8B"/>
    <w:rsid w:val="00531E33"/>
    <w:rsid w:val="00536070"/>
    <w:rsid w:val="00542D88"/>
    <w:rsid w:val="00545A1D"/>
    <w:rsid w:val="00545AF2"/>
    <w:rsid w:val="00561E2F"/>
    <w:rsid w:val="00561F9F"/>
    <w:rsid w:val="005628E4"/>
    <w:rsid w:val="005651A7"/>
    <w:rsid w:val="005655F7"/>
    <w:rsid w:val="005675A7"/>
    <w:rsid w:val="005679E2"/>
    <w:rsid w:val="00570C7D"/>
    <w:rsid w:val="00573BBB"/>
    <w:rsid w:val="0057414F"/>
    <w:rsid w:val="00575739"/>
    <w:rsid w:val="00576DCE"/>
    <w:rsid w:val="005771F6"/>
    <w:rsid w:val="00581A25"/>
    <w:rsid w:val="005820AD"/>
    <w:rsid w:val="00582A5D"/>
    <w:rsid w:val="00586FCD"/>
    <w:rsid w:val="0059360F"/>
    <w:rsid w:val="00594314"/>
    <w:rsid w:val="0059431C"/>
    <w:rsid w:val="00594B71"/>
    <w:rsid w:val="00596547"/>
    <w:rsid w:val="005A00DC"/>
    <w:rsid w:val="005A3732"/>
    <w:rsid w:val="005A3CDD"/>
    <w:rsid w:val="005A4E3B"/>
    <w:rsid w:val="005A6BB6"/>
    <w:rsid w:val="005B0C9C"/>
    <w:rsid w:val="005B228F"/>
    <w:rsid w:val="005B3011"/>
    <w:rsid w:val="005B4867"/>
    <w:rsid w:val="005B50B0"/>
    <w:rsid w:val="005B5B54"/>
    <w:rsid w:val="005B5E59"/>
    <w:rsid w:val="005B711B"/>
    <w:rsid w:val="005C29CD"/>
    <w:rsid w:val="005C34D0"/>
    <w:rsid w:val="005C42E4"/>
    <w:rsid w:val="005C599C"/>
    <w:rsid w:val="005C75C3"/>
    <w:rsid w:val="005D021F"/>
    <w:rsid w:val="005D039A"/>
    <w:rsid w:val="005D12AF"/>
    <w:rsid w:val="005D1D56"/>
    <w:rsid w:val="005D3D22"/>
    <w:rsid w:val="005D48D5"/>
    <w:rsid w:val="005D6DD2"/>
    <w:rsid w:val="005D6E51"/>
    <w:rsid w:val="005E3255"/>
    <w:rsid w:val="005E378A"/>
    <w:rsid w:val="005E3C49"/>
    <w:rsid w:val="005F0A13"/>
    <w:rsid w:val="005F377D"/>
    <w:rsid w:val="005F3F7A"/>
    <w:rsid w:val="005F5211"/>
    <w:rsid w:val="00602371"/>
    <w:rsid w:val="0060297A"/>
    <w:rsid w:val="00605EAC"/>
    <w:rsid w:val="006062E1"/>
    <w:rsid w:val="00607092"/>
    <w:rsid w:val="00611AE7"/>
    <w:rsid w:val="0061214B"/>
    <w:rsid w:val="00612678"/>
    <w:rsid w:val="00613254"/>
    <w:rsid w:val="00614E3D"/>
    <w:rsid w:val="006153B4"/>
    <w:rsid w:val="006162EA"/>
    <w:rsid w:val="00623694"/>
    <w:rsid w:val="006255B1"/>
    <w:rsid w:val="00625DC9"/>
    <w:rsid w:val="00631128"/>
    <w:rsid w:val="006315FF"/>
    <w:rsid w:val="0063219B"/>
    <w:rsid w:val="00636BF0"/>
    <w:rsid w:val="00637AC7"/>
    <w:rsid w:val="006405DB"/>
    <w:rsid w:val="00643551"/>
    <w:rsid w:val="00643AE2"/>
    <w:rsid w:val="00644EEA"/>
    <w:rsid w:val="00647209"/>
    <w:rsid w:val="006505DD"/>
    <w:rsid w:val="00650A4E"/>
    <w:rsid w:val="0065327D"/>
    <w:rsid w:val="00655B27"/>
    <w:rsid w:val="00656907"/>
    <w:rsid w:val="00660914"/>
    <w:rsid w:val="00663092"/>
    <w:rsid w:val="006645CC"/>
    <w:rsid w:val="00664B1D"/>
    <w:rsid w:val="00666A1D"/>
    <w:rsid w:val="0067013F"/>
    <w:rsid w:val="006738E0"/>
    <w:rsid w:val="00673B76"/>
    <w:rsid w:val="006743E1"/>
    <w:rsid w:val="006750F9"/>
    <w:rsid w:val="00675FBF"/>
    <w:rsid w:val="00676306"/>
    <w:rsid w:val="00676847"/>
    <w:rsid w:val="006816AD"/>
    <w:rsid w:val="00682397"/>
    <w:rsid w:val="00683FA0"/>
    <w:rsid w:val="0068763E"/>
    <w:rsid w:val="00692181"/>
    <w:rsid w:val="006A2A75"/>
    <w:rsid w:val="006A660B"/>
    <w:rsid w:val="006B16C6"/>
    <w:rsid w:val="006B1792"/>
    <w:rsid w:val="006B1F01"/>
    <w:rsid w:val="006B29C5"/>
    <w:rsid w:val="006B3433"/>
    <w:rsid w:val="006B34D5"/>
    <w:rsid w:val="006B491A"/>
    <w:rsid w:val="006B6123"/>
    <w:rsid w:val="006B7488"/>
    <w:rsid w:val="006C02E1"/>
    <w:rsid w:val="006C58BB"/>
    <w:rsid w:val="006C5A0B"/>
    <w:rsid w:val="006C6D7E"/>
    <w:rsid w:val="006D1558"/>
    <w:rsid w:val="006D170A"/>
    <w:rsid w:val="006D1E41"/>
    <w:rsid w:val="006D2207"/>
    <w:rsid w:val="006D279E"/>
    <w:rsid w:val="006D6AD5"/>
    <w:rsid w:val="006E01A0"/>
    <w:rsid w:val="006E1198"/>
    <w:rsid w:val="006E1963"/>
    <w:rsid w:val="006E309A"/>
    <w:rsid w:val="006E5017"/>
    <w:rsid w:val="006E7FBF"/>
    <w:rsid w:val="006F163D"/>
    <w:rsid w:val="006F27A4"/>
    <w:rsid w:val="006F2C32"/>
    <w:rsid w:val="006F591C"/>
    <w:rsid w:val="006F7300"/>
    <w:rsid w:val="00701551"/>
    <w:rsid w:val="00704E40"/>
    <w:rsid w:val="0070525B"/>
    <w:rsid w:val="007060FB"/>
    <w:rsid w:val="00706992"/>
    <w:rsid w:val="00706B9A"/>
    <w:rsid w:val="00711902"/>
    <w:rsid w:val="007134F6"/>
    <w:rsid w:val="007152D4"/>
    <w:rsid w:val="007167EE"/>
    <w:rsid w:val="00720F12"/>
    <w:rsid w:val="00725D83"/>
    <w:rsid w:val="00726B72"/>
    <w:rsid w:val="00731BFF"/>
    <w:rsid w:val="007376AF"/>
    <w:rsid w:val="007379A6"/>
    <w:rsid w:val="007431F3"/>
    <w:rsid w:val="00743A92"/>
    <w:rsid w:val="00744299"/>
    <w:rsid w:val="00745614"/>
    <w:rsid w:val="00745B0C"/>
    <w:rsid w:val="00745D9F"/>
    <w:rsid w:val="00751F98"/>
    <w:rsid w:val="007524A0"/>
    <w:rsid w:val="0075288E"/>
    <w:rsid w:val="00752D2A"/>
    <w:rsid w:val="00753D29"/>
    <w:rsid w:val="007569E9"/>
    <w:rsid w:val="00757BED"/>
    <w:rsid w:val="0076182B"/>
    <w:rsid w:val="007619F1"/>
    <w:rsid w:val="00761BFC"/>
    <w:rsid w:val="00770251"/>
    <w:rsid w:val="0077039D"/>
    <w:rsid w:val="00773A6C"/>
    <w:rsid w:val="0077490F"/>
    <w:rsid w:val="007774B4"/>
    <w:rsid w:val="00782F49"/>
    <w:rsid w:val="00783417"/>
    <w:rsid w:val="00783AA3"/>
    <w:rsid w:val="00785A2C"/>
    <w:rsid w:val="00786B63"/>
    <w:rsid w:val="00787235"/>
    <w:rsid w:val="007903E3"/>
    <w:rsid w:val="007905E8"/>
    <w:rsid w:val="007906BB"/>
    <w:rsid w:val="00791A8C"/>
    <w:rsid w:val="00793A42"/>
    <w:rsid w:val="00795490"/>
    <w:rsid w:val="0079676C"/>
    <w:rsid w:val="007974BD"/>
    <w:rsid w:val="007A0830"/>
    <w:rsid w:val="007A0B1B"/>
    <w:rsid w:val="007A561E"/>
    <w:rsid w:val="007A59FE"/>
    <w:rsid w:val="007B0D1D"/>
    <w:rsid w:val="007B1322"/>
    <w:rsid w:val="007B1A76"/>
    <w:rsid w:val="007B219D"/>
    <w:rsid w:val="007B35E6"/>
    <w:rsid w:val="007B3B42"/>
    <w:rsid w:val="007B5B82"/>
    <w:rsid w:val="007B5E63"/>
    <w:rsid w:val="007B729F"/>
    <w:rsid w:val="007B7449"/>
    <w:rsid w:val="007B7A8E"/>
    <w:rsid w:val="007C0621"/>
    <w:rsid w:val="007C223E"/>
    <w:rsid w:val="007C3F80"/>
    <w:rsid w:val="007C5CBC"/>
    <w:rsid w:val="007D3273"/>
    <w:rsid w:val="007D3687"/>
    <w:rsid w:val="007D40C0"/>
    <w:rsid w:val="007E0A7B"/>
    <w:rsid w:val="007E145D"/>
    <w:rsid w:val="007E1E5E"/>
    <w:rsid w:val="007E1EB7"/>
    <w:rsid w:val="007E6482"/>
    <w:rsid w:val="007E7077"/>
    <w:rsid w:val="007F082C"/>
    <w:rsid w:val="007F1CCC"/>
    <w:rsid w:val="007F5199"/>
    <w:rsid w:val="007F7142"/>
    <w:rsid w:val="00800717"/>
    <w:rsid w:val="00801FB6"/>
    <w:rsid w:val="0080210F"/>
    <w:rsid w:val="00803D7B"/>
    <w:rsid w:val="00806458"/>
    <w:rsid w:val="008067BB"/>
    <w:rsid w:val="0081008F"/>
    <w:rsid w:val="008120A2"/>
    <w:rsid w:val="0081258C"/>
    <w:rsid w:val="00813AEF"/>
    <w:rsid w:val="0081613B"/>
    <w:rsid w:val="00816D14"/>
    <w:rsid w:val="00821016"/>
    <w:rsid w:val="00824818"/>
    <w:rsid w:val="008255D2"/>
    <w:rsid w:val="00825957"/>
    <w:rsid w:val="008262DF"/>
    <w:rsid w:val="008269F7"/>
    <w:rsid w:val="00827E25"/>
    <w:rsid w:val="00832BB5"/>
    <w:rsid w:val="008338D2"/>
    <w:rsid w:val="00835782"/>
    <w:rsid w:val="00835AF2"/>
    <w:rsid w:val="00836FFD"/>
    <w:rsid w:val="00840583"/>
    <w:rsid w:val="00840825"/>
    <w:rsid w:val="00843088"/>
    <w:rsid w:val="00843D66"/>
    <w:rsid w:val="00844633"/>
    <w:rsid w:val="00846670"/>
    <w:rsid w:val="0084768C"/>
    <w:rsid w:val="00851765"/>
    <w:rsid w:val="0085276A"/>
    <w:rsid w:val="00854A64"/>
    <w:rsid w:val="0085567F"/>
    <w:rsid w:val="008576EF"/>
    <w:rsid w:val="00861182"/>
    <w:rsid w:val="00862B6F"/>
    <w:rsid w:val="00864C36"/>
    <w:rsid w:val="00865719"/>
    <w:rsid w:val="00865C4F"/>
    <w:rsid w:val="00867508"/>
    <w:rsid w:val="008721E2"/>
    <w:rsid w:val="00882475"/>
    <w:rsid w:val="008827CB"/>
    <w:rsid w:val="0088554C"/>
    <w:rsid w:val="00885C8F"/>
    <w:rsid w:val="00886390"/>
    <w:rsid w:val="0088770A"/>
    <w:rsid w:val="008901CD"/>
    <w:rsid w:val="008907CF"/>
    <w:rsid w:val="00890C0F"/>
    <w:rsid w:val="008927A0"/>
    <w:rsid w:val="00895EC2"/>
    <w:rsid w:val="0089612A"/>
    <w:rsid w:val="00897A37"/>
    <w:rsid w:val="00897E25"/>
    <w:rsid w:val="008A00D4"/>
    <w:rsid w:val="008A2C98"/>
    <w:rsid w:val="008A66E7"/>
    <w:rsid w:val="008A69C5"/>
    <w:rsid w:val="008B12E3"/>
    <w:rsid w:val="008B19D6"/>
    <w:rsid w:val="008B265A"/>
    <w:rsid w:val="008B3395"/>
    <w:rsid w:val="008B455A"/>
    <w:rsid w:val="008B541E"/>
    <w:rsid w:val="008B74C8"/>
    <w:rsid w:val="008B79AC"/>
    <w:rsid w:val="008D0C3F"/>
    <w:rsid w:val="008D7EEF"/>
    <w:rsid w:val="008E4F9F"/>
    <w:rsid w:val="008E5345"/>
    <w:rsid w:val="008E6512"/>
    <w:rsid w:val="008F129A"/>
    <w:rsid w:val="008F29EB"/>
    <w:rsid w:val="008F33A7"/>
    <w:rsid w:val="008F5D21"/>
    <w:rsid w:val="008F6572"/>
    <w:rsid w:val="008F65BE"/>
    <w:rsid w:val="008F7BED"/>
    <w:rsid w:val="009002E5"/>
    <w:rsid w:val="00900A54"/>
    <w:rsid w:val="00900BC7"/>
    <w:rsid w:val="00901847"/>
    <w:rsid w:val="00903F36"/>
    <w:rsid w:val="0090438E"/>
    <w:rsid w:val="00906EDA"/>
    <w:rsid w:val="00906F42"/>
    <w:rsid w:val="009102FE"/>
    <w:rsid w:val="00913CD6"/>
    <w:rsid w:val="00914B23"/>
    <w:rsid w:val="00916DBA"/>
    <w:rsid w:val="009207E6"/>
    <w:rsid w:val="00923B67"/>
    <w:rsid w:val="009241D7"/>
    <w:rsid w:val="0092503F"/>
    <w:rsid w:val="0092630B"/>
    <w:rsid w:val="00926C36"/>
    <w:rsid w:val="00926EF2"/>
    <w:rsid w:val="009275E1"/>
    <w:rsid w:val="00932B34"/>
    <w:rsid w:val="009336AC"/>
    <w:rsid w:val="00933EB7"/>
    <w:rsid w:val="00934DD8"/>
    <w:rsid w:val="00936EC5"/>
    <w:rsid w:val="00937773"/>
    <w:rsid w:val="00937CDA"/>
    <w:rsid w:val="009404A3"/>
    <w:rsid w:val="009427CE"/>
    <w:rsid w:val="00942927"/>
    <w:rsid w:val="00942B1C"/>
    <w:rsid w:val="009444FF"/>
    <w:rsid w:val="00944D3D"/>
    <w:rsid w:val="00950D57"/>
    <w:rsid w:val="00956C7E"/>
    <w:rsid w:val="0095727C"/>
    <w:rsid w:val="009600F0"/>
    <w:rsid w:val="009615A9"/>
    <w:rsid w:val="009621E6"/>
    <w:rsid w:val="009626C9"/>
    <w:rsid w:val="0097042F"/>
    <w:rsid w:val="009704F5"/>
    <w:rsid w:val="009726FA"/>
    <w:rsid w:val="009730AB"/>
    <w:rsid w:val="009732F2"/>
    <w:rsid w:val="00973C3D"/>
    <w:rsid w:val="009756F6"/>
    <w:rsid w:val="00976B05"/>
    <w:rsid w:val="00980EB7"/>
    <w:rsid w:val="00982D5E"/>
    <w:rsid w:val="00982F1F"/>
    <w:rsid w:val="009838AD"/>
    <w:rsid w:val="00983D1D"/>
    <w:rsid w:val="00984FE3"/>
    <w:rsid w:val="00985D9D"/>
    <w:rsid w:val="00992A2C"/>
    <w:rsid w:val="00994033"/>
    <w:rsid w:val="009954C3"/>
    <w:rsid w:val="00995F14"/>
    <w:rsid w:val="009A302D"/>
    <w:rsid w:val="009A4C80"/>
    <w:rsid w:val="009A684F"/>
    <w:rsid w:val="009A6D71"/>
    <w:rsid w:val="009A7635"/>
    <w:rsid w:val="009B021A"/>
    <w:rsid w:val="009B0CD8"/>
    <w:rsid w:val="009B1A11"/>
    <w:rsid w:val="009B4273"/>
    <w:rsid w:val="009B5AE3"/>
    <w:rsid w:val="009C0A5A"/>
    <w:rsid w:val="009C1882"/>
    <w:rsid w:val="009C2051"/>
    <w:rsid w:val="009C2D6D"/>
    <w:rsid w:val="009C5E55"/>
    <w:rsid w:val="009C6A62"/>
    <w:rsid w:val="009C7B11"/>
    <w:rsid w:val="009D1341"/>
    <w:rsid w:val="009D172E"/>
    <w:rsid w:val="009D1E5A"/>
    <w:rsid w:val="009D2226"/>
    <w:rsid w:val="009D22E4"/>
    <w:rsid w:val="009D348A"/>
    <w:rsid w:val="009D45BC"/>
    <w:rsid w:val="009D554E"/>
    <w:rsid w:val="009D71E2"/>
    <w:rsid w:val="009E05BE"/>
    <w:rsid w:val="009E1F5A"/>
    <w:rsid w:val="009E267B"/>
    <w:rsid w:val="009E39AF"/>
    <w:rsid w:val="009E607C"/>
    <w:rsid w:val="009E7170"/>
    <w:rsid w:val="009F135B"/>
    <w:rsid w:val="009F1DD2"/>
    <w:rsid w:val="009F3C4E"/>
    <w:rsid w:val="009F775B"/>
    <w:rsid w:val="00A001C8"/>
    <w:rsid w:val="00A040F2"/>
    <w:rsid w:val="00A04831"/>
    <w:rsid w:val="00A0699C"/>
    <w:rsid w:val="00A10518"/>
    <w:rsid w:val="00A11AEF"/>
    <w:rsid w:val="00A145C0"/>
    <w:rsid w:val="00A158AD"/>
    <w:rsid w:val="00A171D0"/>
    <w:rsid w:val="00A20315"/>
    <w:rsid w:val="00A20DD2"/>
    <w:rsid w:val="00A213F9"/>
    <w:rsid w:val="00A218D0"/>
    <w:rsid w:val="00A22D13"/>
    <w:rsid w:val="00A24B07"/>
    <w:rsid w:val="00A24CC7"/>
    <w:rsid w:val="00A24D3D"/>
    <w:rsid w:val="00A26536"/>
    <w:rsid w:val="00A26D6F"/>
    <w:rsid w:val="00A3191A"/>
    <w:rsid w:val="00A32B54"/>
    <w:rsid w:val="00A33278"/>
    <w:rsid w:val="00A33306"/>
    <w:rsid w:val="00A3379B"/>
    <w:rsid w:val="00A3438F"/>
    <w:rsid w:val="00A3553D"/>
    <w:rsid w:val="00A35A26"/>
    <w:rsid w:val="00A400DB"/>
    <w:rsid w:val="00A40F71"/>
    <w:rsid w:val="00A4200E"/>
    <w:rsid w:val="00A4273F"/>
    <w:rsid w:val="00A4345A"/>
    <w:rsid w:val="00A450A9"/>
    <w:rsid w:val="00A46570"/>
    <w:rsid w:val="00A51D12"/>
    <w:rsid w:val="00A52304"/>
    <w:rsid w:val="00A5263D"/>
    <w:rsid w:val="00A529AC"/>
    <w:rsid w:val="00A53D98"/>
    <w:rsid w:val="00A54FE4"/>
    <w:rsid w:val="00A55A87"/>
    <w:rsid w:val="00A56801"/>
    <w:rsid w:val="00A606F6"/>
    <w:rsid w:val="00A609A5"/>
    <w:rsid w:val="00A64105"/>
    <w:rsid w:val="00A6415F"/>
    <w:rsid w:val="00A70F51"/>
    <w:rsid w:val="00A75276"/>
    <w:rsid w:val="00A760DB"/>
    <w:rsid w:val="00A84B24"/>
    <w:rsid w:val="00A8550E"/>
    <w:rsid w:val="00A86009"/>
    <w:rsid w:val="00A87A8A"/>
    <w:rsid w:val="00A87D67"/>
    <w:rsid w:val="00A901BB"/>
    <w:rsid w:val="00A91937"/>
    <w:rsid w:val="00A920E1"/>
    <w:rsid w:val="00A92936"/>
    <w:rsid w:val="00A92DBE"/>
    <w:rsid w:val="00A931FF"/>
    <w:rsid w:val="00A93DBB"/>
    <w:rsid w:val="00A942E3"/>
    <w:rsid w:val="00A94D2D"/>
    <w:rsid w:val="00A94ECF"/>
    <w:rsid w:val="00A97CA4"/>
    <w:rsid w:val="00A97DDC"/>
    <w:rsid w:val="00AA16FA"/>
    <w:rsid w:val="00AA2C3D"/>
    <w:rsid w:val="00AA40AE"/>
    <w:rsid w:val="00AA4B9D"/>
    <w:rsid w:val="00AA4C2D"/>
    <w:rsid w:val="00AA5579"/>
    <w:rsid w:val="00AA5616"/>
    <w:rsid w:val="00AA6084"/>
    <w:rsid w:val="00AB2578"/>
    <w:rsid w:val="00AB2F6C"/>
    <w:rsid w:val="00AB5D7A"/>
    <w:rsid w:val="00AB6051"/>
    <w:rsid w:val="00AB6AAB"/>
    <w:rsid w:val="00AB7E4B"/>
    <w:rsid w:val="00AC0023"/>
    <w:rsid w:val="00AC23F8"/>
    <w:rsid w:val="00AC4096"/>
    <w:rsid w:val="00AC4BB9"/>
    <w:rsid w:val="00AC5FE9"/>
    <w:rsid w:val="00AD0DCB"/>
    <w:rsid w:val="00AD39AA"/>
    <w:rsid w:val="00AD47E8"/>
    <w:rsid w:val="00AD49D4"/>
    <w:rsid w:val="00AE100B"/>
    <w:rsid w:val="00AE11B1"/>
    <w:rsid w:val="00AE1F18"/>
    <w:rsid w:val="00AE4F5C"/>
    <w:rsid w:val="00AE7A13"/>
    <w:rsid w:val="00AF02BD"/>
    <w:rsid w:val="00AF06C2"/>
    <w:rsid w:val="00AF1304"/>
    <w:rsid w:val="00AF21F4"/>
    <w:rsid w:val="00AF2830"/>
    <w:rsid w:val="00AF63C7"/>
    <w:rsid w:val="00AF6D73"/>
    <w:rsid w:val="00B00440"/>
    <w:rsid w:val="00B00B94"/>
    <w:rsid w:val="00B03A0C"/>
    <w:rsid w:val="00B03B49"/>
    <w:rsid w:val="00B03F70"/>
    <w:rsid w:val="00B047DA"/>
    <w:rsid w:val="00B0549C"/>
    <w:rsid w:val="00B05C4F"/>
    <w:rsid w:val="00B117B3"/>
    <w:rsid w:val="00B142CF"/>
    <w:rsid w:val="00B16D93"/>
    <w:rsid w:val="00B21203"/>
    <w:rsid w:val="00B2592B"/>
    <w:rsid w:val="00B25BA9"/>
    <w:rsid w:val="00B3041F"/>
    <w:rsid w:val="00B31564"/>
    <w:rsid w:val="00B31C28"/>
    <w:rsid w:val="00B32699"/>
    <w:rsid w:val="00B32D3D"/>
    <w:rsid w:val="00B333FB"/>
    <w:rsid w:val="00B33891"/>
    <w:rsid w:val="00B35B17"/>
    <w:rsid w:val="00B36DD6"/>
    <w:rsid w:val="00B40C82"/>
    <w:rsid w:val="00B44A20"/>
    <w:rsid w:val="00B46349"/>
    <w:rsid w:val="00B46DDB"/>
    <w:rsid w:val="00B470EE"/>
    <w:rsid w:val="00B47E5C"/>
    <w:rsid w:val="00B506D4"/>
    <w:rsid w:val="00B50AB7"/>
    <w:rsid w:val="00B5109F"/>
    <w:rsid w:val="00B51200"/>
    <w:rsid w:val="00B5251E"/>
    <w:rsid w:val="00B53A36"/>
    <w:rsid w:val="00B54A6E"/>
    <w:rsid w:val="00B56989"/>
    <w:rsid w:val="00B56993"/>
    <w:rsid w:val="00B57260"/>
    <w:rsid w:val="00B60676"/>
    <w:rsid w:val="00B634DF"/>
    <w:rsid w:val="00B63A62"/>
    <w:rsid w:val="00B64595"/>
    <w:rsid w:val="00B70961"/>
    <w:rsid w:val="00B713FA"/>
    <w:rsid w:val="00B7144D"/>
    <w:rsid w:val="00B73D7F"/>
    <w:rsid w:val="00B743F7"/>
    <w:rsid w:val="00B75AB9"/>
    <w:rsid w:val="00B761A4"/>
    <w:rsid w:val="00B76A09"/>
    <w:rsid w:val="00B83386"/>
    <w:rsid w:val="00B8606F"/>
    <w:rsid w:val="00B875FA"/>
    <w:rsid w:val="00B87EE0"/>
    <w:rsid w:val="00B909DD"/>
    <w:rsid w:val="00B90ABD"/>
    <w:rsid w:val="00B93B93"/>
    <w:rsid w:val="00BA0E5B"/>
    <w:rsid w:val="00BA1253"/>
    <w:rsid w:val="00BA4595"/>
    <w:rsid w:val="00BA5DE4"/>
    <w:rsid w:val="00BB18AB"/>
    <w:rsid w:val="00BB31F3"/>
    <w:rsid w:val="00BB5014"/>
    <w:rsid w:val="00BB5545"/>
    <w:rsid w:val="00BB6F3E"/>
    <w:rsid w:val="00BB7198"/>
    <w:rsid w:val="00BB7D11"/>
    <w:rsid w:val="00BC2B87"/>
    <w:rsid w:val="00BC4916"/>
    <w:rsid w:val="00BC58E5"/>
    <w:rsid w:val="00BD230B"/>
    <w:rsid w:val="00BD2B72"/>
    <w:rsid w:val="00BD2EB7"/>
    <w:rsid w:val="00BD4AA8"/>
    <w:rsid w:val="00BD4BD8"/>
    <w:rsid w:val="00BD63A5"/>
    <w:rsid w:val="00BE23FC"/>
    <w:rsid w:val="00BE52D3"/>
    <w:rsid w:val="00BE5A9A"/>
    <w:rsid w:val="00BE6020"/>
    <w:rsid w:val="00BE751D"/>
    <w:rsid w:val="00BF0277"/>
    <w:rsid w:val="00BF031E"/>
    <w:rsid w:val="00BF1D7D"/>
    <w:rsid w:val="00BF4553"/>
    <w:rsid w:val="00BF4EAE"/>
    <w:rsid w:val="00BF5FBA"/>
    <w:rsid w:val="00BF6D55"/>
    <w:rsid w:val="00C00DBF"/>
    <w:rsid w:val="00C059BE"/>
    <w:rsid w:val="00C07B92"/>
    <w:rsid w:val="00C10EAB"/>
    <w:rsid w:val="00C13CC5"/>
    <w:rsid w:val="00C15695"/>
    <w:rsid w:val="00C20CC0"/>
    <w:rsid w:val="00C20E03"/>
    <w:rsid w:val="00C217CA"/>
    <w:rsid w:val="00C21864"/>
    <w:rsid w:val="00C2367B"/>
    <w:rsid w:val="00C23EA4"/>
    <w:rsid w:val="00C26E13"/>
    <w:rsid w:val="00C3129E"/>
    <w:rsid w:val="00C323C3"/>
    <w:rsid w:val="00C3330D"/>
    <w:rsid w:val="00C33792"/>
    <w:rsid w:val="00C341B6"/>
    <w:rsid w:val="00C4028B"/>
    <w:rsid w:val="00C40D82"/>
    <w:rsid w:val="00C417BD"/>
    <w:rsid w:val="00C44D02"/>
    <w:rsid w:val="00C474B6"/>
    <w:rsid w:val="00C53C26"/>
    <w:rsid w:val="00C53C5F"/>
    <w:rsid w:val="00C54AF4"/>
    <w:rsid w:val="00C551F3"/>
    <w:rsid w:val="00C55701"/>
    <w:rsid w:val="00C558A0"/>
    <w:rsid w:val="00C5594E"/>
    <w:rsid w:val="00C5620E"/>
    <w:rsid w:val="00C616BD"/>
    <w:rsid w:val="00C64253"/>
    <w:rsid w:val="00C647A2"/>
    <w:rsid w:val="00C64B47"/>
    <w:rsid w:val="00C65079"/>
    <w:rsid w:val="00C65DF4"/>
    <w:rsid w:val="00C66595"/>
    <w:rsid w:val="00C67AF0"/>
    <w:rsid w:val="00C713A7"/>
    <w:rsid w:val="00C72B69"/>
    <w:rsid w:val="00C74D3D"/>
    <w:rsid w:val="00C7509F"/>
    <w:rsid w:val="00C76025"/>
    <w:rsid w:val="00C76042"/>
    <w:rsid w:val="00C777CA"/>
    <w:rsid w:val="00C779B3"/>
    <w:rsid w:val="00C801C6"/>
    <w:rsid w:val="00C8262E"/>
    <w:rsid w:val="00C85716"/>
    <w:rsid w:val="00C9190A"/>
    <w:rsid w:val="00C95E75"/>
    <w:rsid w:val="00C9702D"/>
    <w:rsid w:val="00C970B1"/>
    <w:rsid w:val="00CA0AB9"/>
    <w:rsid w:val="00CA46A1"/>
    <w:rsid w:val="00CA4DCB"/>
    <w:rsid w:val="00CB3055"/>
    <w:rsid w:val="00CB3458"/>
    <w:rsid w:val="00CB3C6E"/>
    <w:rsid w:val="00CB4462"/>
    <w:rsid w:val="00CB7F1C"/>
    <w:rsid w:val="00CC2B75"/>
    <w:rsid w:val="00CC3D0D"/>
    <w:rsid w:val="00CC62E3"/>
    <w:rsid w:val="00CC7056"/>
    <w:rsid w:val="00CD219A"/>
    <w:rsid w:val="00CD4E95"/>
    <w:rsid w:val="00CD582A"/>
    <w:rsid w:val="00CE3454"/>
    <w:rsid w:val="00CE527E"/>
    <w:rsid w:val="00CE6A21"/>
    <w:rsid w:val="00CE7749"/>
    <w:rsid w:val="00CF0A9A"/>
    <w:rsid w:val="00CF3D84"/>
    <w:rsid w:val="00CF7183"/>
    <w:rsid w:val="00D023CE"/>
    <w:rsid w:val="00D0254D"/>
    <w:rsid w:val="00D044BF"/>
    <w:rsid w:val="00D04E85"/>
    <w:rsid w:val="00D05912"/>
    <w:rsid w:val="00D05C6F"/>
    <w:rsid w:val="00D077F5"/>
    <w:rsid w:val="00D10489"/>
    <w:rsid w:val="00D1659A"/>
    <w:rsid w:val="00D16F5B"/>
    <w:rsid w:val="00D17FC9"/>
    <w:rsid w:val="00D204B2"/>
    <w:rsid w:val="00D2090F"/>
    <w:rsid w:val="00D20E6E"/>
    <w:rsid w:val="00D211DB"/>
    <w:rsid w:val="00D241AE"/>
    <w:rsid w:val="00D26197"/>
    <w:rsid w:val="00D27A53"/>
    <w:rsid w:val="00D31AAF"/>
    <w:rsid w:val="00D32664"/>
    <w:rsid w:val="00D32CFA"/>
    <w:rsid w:val="00D32EE9"/>
    <w:rsid w:val="00D34055"/>
    <w:rsid w:val="00D34498"/>
    <w:rsid w:val="00D34F81"/>
    <w:rsid w:val="00D36DE4"/>
    <w:rsid w:val="00D40E53"/>
    <w:rsid w:val="00D4259C"/>
    <w:rsid w:val="00D4351B"/>
    <w:rsid w:val="00D43B58"/>
    <w:rsid w:val="00D43EA6"/>
    <w:rsid w:val="00D475AE"/>
    <w:rsid w:val="00D53081"/>
    <w:rsid w:val="00D55B4F"/>
    <w:rsid w:val="00D55DF1"/>
    <w:rsid w:val="00D603EC"/>
    <w:rsid w:val="00D60DCB"/>
    <w:rsid w:val="00D61820"/>
    <w:rsid w:val="00D6215F"/>
    <w:rsid w:val="00D621A9"/>
    <w:rsid w:val="00D6576A"/>
    <w:rsid w:val="00D7003E"/>
    <w:rsid w:val="00D720AE"/>
    <w:rsid w:val="00D74FE6"/>
    <w:rsid w:val="00D801BD"/>
    <w:rsid w:val="00D81508"/>
    <w:rsid w:val="00D83EAC"/>
    <w:rsid w:val="00D85B2E"/>
    <w:rsid w:val="00D8630C"/>
    <w:rsid w:val="00D91442"/>
    <w:rsid w:val="00D9307E"/>
    <w:rsid w:val="00D94172"/>
    <w:rsid w:val="00D9528C"/>
    <w:rsid w:val="00D96756"/>
    <w:rsid w:val="00D97746"/>
    <w:rsid w:val="00D978DB"/>
    <w:rsid w:val="00DA1FAD"/>
    <w:rsid w:val="00DA33B8"/>
    <w:rsid w:val="00DA3994"/>
    <w:rsid w:val="00DB0927"/>
    <w:rsid w:val="00DB1A86"/>
    <w:rsid w:val="00DB1E91"/>
    <w:rsid w:val="00DB26A5"/>
    <w:rsid w:val="00DB2771"/>
    <w:rsid w:val="00DB33BC"/>
    <w:rsid w:val="00DB461D"/>
    <w:rsid w:val="00DB5A2C"/>
    <w:rsid w:val="00DC504F"/>
    <w:rsid w:val="00DC5266"/>
    <w:rsid w:val="00DD0BD0"/>
    <w:rsid w:val="00DD164D"/>
    <w:rsid w:val="00DD1B00"/>
    <w:rsid w:val="00DD510C"/>
    <w:rsid w:val="00DD5DC0"/>
    <w:rsid w:val="00DD6853"/>
    <w:rsid w:val="00DD7FD3"/>
    <w:rsid w:val="00DE2361"/>
    <w:rsid w:val="00DE27D8"/>
    <w:rsid w:val="00DE3B50"/>
    <w:rsid w:val="00DE3E4B"/>
    <w:rsid w:val="00DF0EE1"/>
    <w:rsid w:val="00DF191D"/>
    <w:rsid w:val="00DF20B2"/>
    <w:rsid w:val="00DF2767"/>
    <w:rsid w:val="00DF3847"/>
    <w:rsid w:val="00DF3D97"/>
    <w:rsid w:val="00DF56D0"/>
    <w:rsid w:val="00DF6531"/>
    <w:rsid w:val="00DF6EDE"/>
    <w:rsid w:val="00E00236"/>
    <w:rsid w:val="00E0041A"/>
    <w:rsid w:val="00E00DB2"/>
    <w:rsid w:val="00E00ECB"/>
    <w:rsid w:val="00E01E3D"/>
    <w:rsid w:val="00E01F01"/>
    <w:rsid w:val="00E0242A"/>
    <w:rsid w:val="00E03F41"/>
    <w:rsid w:val="00E05346"/>
    <w:rsid w:val="00E05D05"/>
    <w:rsid w:val="00E06AFB"/>
    <w:rsid w:val="00E0739B"/>
    <w:rsid w:val="00E07785"/>
    <w:rsid w:val="00E111B1"/>
    <w:rsid w:val="00E11545"/>
    <w:rsid w:val="00E115A7"/>
    <w:rsid w:val="00E12EF3"/>
    <w:rsid w:val="00E13372"/>
    <w:rsid w:val="00E15E91"/>
    <w:rsid w:val="00E16C9C"/>
    <w:rsid w:val="00E1797F"/>
    <w:rsid w:val="00E20A51"/>
    <w:rsid w:val="00E2293E"/>
    <w:rsid w:val="00E236A0"/>
    <w:rsid w:val="00E2656A"/>
    <w:rsid w:val="00E27292"/>
    <w:rsid w:val="00E30603"/>
    <w:rsid w:val="00E3214B"/>
    <w:rsid w:val="00E333E8"/>
    <w:rsid w:val="00E33D1D"/>
    <w:rsid w:val="00E36E44"/>
    <w:rsid w:val="00E401B7"/>
    <w:rsid w:val="00E40E5D"/>
    <w:rsid w:val="00E4140A"/>
    <w:rsid w:val="00E43EE1"/>
    <w:rsid w:val="00E44905"/>
    <w:rsid w:val="00E4502F"/>
    <w:rsid w:val="00E45D38"/>
    <w:rsid w:val="00E47518"/>
    <w:rsid w:val="00E510CC"/>
    <w:rsid w:val="00E51E20"/>
    <w:rsid w:val="00E530AE"/>
    <w:rsid w:val="00E549BF"/>
    <w:rsid w:val="00E54B82"/>
    <w:rsid w:val="00E55709"/>
    <w:rsid w:val="00E60138"/>
    <w:rsid w:val="00E6042E"/>
    <w:rsid w:val="00E615F0"/>
    <w:rsid w:val="00E64638"/>
    <w:rsid w:val="00E648A4"/>
    <w:rsid w:val="00E656CA"/>
    <w:rsid w:val="00E667C9"/>
    <w:rsid w:val="00E7180B"/>
    <w:rsid w:val="00E71C4E"/>
    <w:rsid w:val="00E720FD"/>
    <w:rsid w:val="00E7233D"/>
    <w:rsid w:val="00E72D3B"/>
    <w:rsid w:val="00E731B9"/>
    <w:rsid w:val="00E734B5"/>
    <w:rsid w:val="00E76EF4"/>
    <w:rsid w:val="00E7756B"/>
    <w:rsid w:val="00E801D6"/>
    <w:rsid w:val="00E80DB9"/>
    <w:rsid w:val="00E810C7"/>
    <w:rsid w:val="00E81DF4"/>
    <w:rsid w:val="00E821C4"/>
    <w:rsid w:val="00E82B42"/>
    <w:rsid w:val="00E835C8"/>
    <w:rsid w:val="00E83C09"/>
    <w:rsid w:val="00E84425"/>
    <w:rsid w:val="00E8459E"/>
    <w:rsid w:val="00E84AEF"/>
    <w:rsid w:val="00E8571C"/>
    <w:rsid w:val="00E90EFA"/>
    <w:rsid w:val="00E917FE"/>
    <w:rsid w:val="00E9180F"/>
    <w:rsid w:val="00E93A87"/>
    <w:rsid w:val="00E94301"/>
    <w:rsid w:val="00E951C3"/>
    <w:rsid w:val="00E959F2"/>
    <w:rsid w:val="00E95E97"/>
    <w:rsid w:val="00E967F2"/>
    <w:rsid w:val="00EA0671"/>
    <w:rsid w:val="00EA07E1"/>
    <w:rsid w:val="00EA129F"/>
    <w:rsid w:val="00EA47B2"/>
    <w:rsid w:val="00EA4B65"/>
    <w:rsid w:val="00EA5AC4"/>
    <w:rsid w:val="00EA5DED"/>
    <w:rsid w:val="00EA723E"/>
    <w:rsid w:val="00EA754E"/>
    <w:rsid w:val="00EB0181"/>
    <w:rsid w:val="00EB1699"/>
    <w:rsid w:val="00EB2753"/>
    <w:rsid w:val="00EB2A94"/>
    <w:rsid w:val="00EB352B"/>
    <w:rsid w:val="00EB6879"/>
    <w:rsid w:val="00EB7AF0"/>
    <w:rsid w:val="00EC04D5"/>
    <w:rsid w:val="00EC08AF"/>
    <w:rsid w:val="00EC32FF"/>
    <w:rsid w:val="00EC75FB"/>
    <w:rsid w:val="00EC7675"/>
    <w:rsid w:val="00ED2340"/>
    <w:rsid w:val="00ED5FD5"/>
    <w:rsid w:val="00ED6241"/>
    <w:rsid w:val="00EE253B"/>
    <w:rsid w:val="00EE2F94"/>
    <w:rsid w:val="00EE4A15"/>
    <w:rsid w:val="00EF04F6"/>
    <w:rsid w:val="00EF074A"/>
    <w:rsid w:val="00EF1804"/>
    <w:rsid w:val="00EF2DAA"/>
    <w:rsid w:val="00EF4727"/>
    <w:rsid w:val="00EF4ABE"/>
    <w:rsid w:val="00EF4B4D"/>
    <w:rsid w:val="00EF56AC"/>
    <w:rsid w:val="00EF5B17"/>
    <w:rsid w:val="00EF6DA8"/>
    <w:rsid w:val="00EF7A6B"/>
    <w:rsid w:val="00F00781"/>
    <w:rsid w:val="00F022DB"/>
    <w:rsid w:val="00F0333D"/>
    <w:rsid w:val="00F05FC2"/>
    <w:rsid w:val="00F1183E"/>
    <w:rsid w:val="00F12D88"/>
    <w:rsid w:val="00F1303F"/>
    <w:rsid w:val="00F15C6C"/>
    <w:rsid w:val="00F1649F"/>
    <w:rsid w:val="00F16C78"/>
    <w:rsid w:val="00F17846"/>
    <w:rsid w:val="00F17C5D"/>
    <w:rsid w:val="00F209C2"/>
    <w:rsid w:val="00F209F3"/>
    <w:rsid w:val="00F23804"/>
    <w:rsid w:val="00F24075"/>
    <w:rsid w:val="00F249F6"/>
    <w:rsid w:val="00F26027"/>
    <w:rsid w:val="00F269F4"/>
    <w:rsid w:val="00F305F2"/>
    <w:rsid w:val="00F334F4"/>
    <w:rsid w:val="00F37042"/>
    <w:rsid w:val="00F37266"/>
    <w:rsid w:val="00F40828"/>
    <w:rsid w:val="00F42281"/>
    <w:rsid w:val="00F42301"/>
    <w:rsid w:val="00F44AE1"/>
    <w:rsid w:val="00F45243"/>
    <w:rsid w:val="00F45596"/>
    <w:rsid w:val="00F477CF"/>
    <w:rsid w:val="00F505B8"/>
    <w:rsid w:val="00F5461E"/>
    <w:rsid w:val="00F54C7A"/>
    <w:rsid w:val="00F571AB"/>
    <w:rsid w:val="00F63EF2"/>
    <w:rsid w:val="00F64BF6"/>
    <w:rsid w:val="00F64DD0"/>
    <w:rsid w:val="00F6537F"/>
    <w:rsid w:val="00F66FC8"/>
    <w:rsid w:val="00F6753C"/>
    <w:rsid w:val="00F71B00"/>
    <w:rsid w:val="00F7434F"/>
    <w:rsid w:val="00F7614C"/>
    <w:rsid w:val="00F8387B"/>
    <w:rsid w:val="00F922FB"/>
    <w:rsid w:val="00F941CB"/>
    <w:rsid w:val="00F956F2"/>
    <w:rsid w:val="00F9571E"/>
    <w:rsid w:val="00F958CB"/>
    <w:rsid w:val="00F97419"/>
    <w:rsid w:val="00F97883"/>
    <w:rsid w:val="00FA119E"/>
    <w:rsid w:val="00FA3056"/>
    <w:rsid w:val="00FA4E67"/>
    <w:rsid w:val="00FA61BC"/>
    <w:rsid w:val="00FA7DD8"/>
    <w:rsid w:val="00FB1065"/>
    <w:rsid w:val="00FB2BD0"/>
    <w:rsid w:val="00FB39F4"/>
    <w:rsid w:val="00FB44AF"/>
    <w:rsid w:val="00FB4D84"/>
    <w:rsid w:val="00FB5F43"/>
    <w:rsid w:val="00FB6386"/>
    <w:rsid w:val="00FC07D7"/>
    <w:rsid w:val="00FC2468"/>
    <w:rsid w:val="00FC2931"/>
    <w:rsid w:val="00FC3302"/>
    <w:rsid w:val="00FC3985"/>
    <w:rsid w:val="00FC39EE"/>
    <w:rsid w:val="00FC7957"/>
    <w:rsid w:val="00FC7B0C"/>
    <w:rsid w:val="00FC7B77"/>
    <w:rsid w:val="00FD0A60"/>
    <w:rsid w:val="00FD2241"/>
    <w:rsid w:val="00FD4560"/>
    <w:rsid w:val="00FD54C3"/>
    <w:rsid w:val="00FD5A39"/>
    <w:rsid w:val="00FD5D7A"/>
    <w:rsid w:val="00FD6A23"/>
    <w:rsid w:val="00FD7F91"/>
    <w:rsid w:val="00FE0CC4"/>
    <w:rsid w:val="00FE2295"/>
    <w:rsid w:val="00FE6CAB"/>
    <w:rsid w:val="00FF0BF9"/>
    <w:rsid w:val="00FF1499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A54"/>
  </w:style>
  <w:style w:type="paragraph" w:styleId="Heading1">
    <w:name w:val="heading 1"/>
    <w:basedOn w:val="Normal"/>
    <w:next w:val="Normal"/>
    <w:link w:val="Heading1Char"/>
    <w:uiPriority w:val="9"/>
    <w:qFormat/>
    <w:rsid w:val="00900A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A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4E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F6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2">
    <w:name w:val="Light Grid Accent 2"/>
    <w:basedOn w:val="TableNormal"/>
    <w:uiPriority w:val="62"/>
    <w:rsid w:val="00900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eGrid">
    <w:name w:val="Table Grid"/>
    <w:basedOn w:val="TableNormal"/>
    <w:rsid w:val="00900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00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A54"/>
  </w:style>
  <w:style w:type="paragraph" w:styleId="Footer">
    <w:name w:val="footer"/>
    <w:basedOn w:val="Normal"/>
    <w:link w:val="FooterChar"/>
    <w:uiPriority w:val="99"/>
    <w:unhideWhenUsed/>
    <w:rsid w:val="00900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A54"/>
  </w:style>
  <w:style w:type="character" w:customStyle="1" w:styleId="Heading1Char">
    <w:name w:val="Heading 1 Char"/>
    <w:basedOn w:val="DefaultParagraphFont"/>
    <w:link w:val="Heading1"/>
    <w:uiPriority w:val="9"/>
    <w:rsid w:val="00900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0A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47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2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52F6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D04E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28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283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283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F4"/>
    <w:rPr>
      <w:rFonts w:ascii="Tahoma" w:hAnsi="Tahoma" w:cs="Tahoma"/>
      <w:sz w:val="16"/>
      <w:szCs w:val="16"/>
    </w:rPr>
  </w:style>
  <w:style w:type="character" w:styleId="EndnoteReference">
    <w:name w:val="endnote reference"/>
    <w:basedOn w:val="DefaultParagraphFont"/>
    <w:uiPriority w:val="99"/>
    <w:semiHidden/>
    <w:unhideWhenUsed/>
    <w:rsid w:val="003732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A54"/>
  </w:style>
  <w:style w:type="paragraph" w:styleId="Heading1">
    <w:name w:val="heading 1"/>
    <w:basedOn w:val="Normal"/>
    <w:next w:val="Normal"/>
    <w:link w:val="Heading1Char"/>
    <w:uiPriority w:val="9"/>
    <w:qFormat/>
    <w:rsid w:val="00900A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A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4E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F6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2">
    <w:name w:val="Light Grid Accent 2"/>
    <w:basedOn w:val="TableNormal"/>
    <w:uiPriority w:val="62"/>
    <w:rsid w:val="00900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eGrid">
    <w:name w:val="Table Grid"/>
    <w:basedOn w:val="TableNormal"/>
    <w:rsid w:val="00900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00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A54"/>
  </w:style>
  <w:style w:type="paragraph" w:styleId="Footer">
    <w:name w:val="footer"/>
    <w:basedOn w:val="Normal"/>
    <w:link w:val="FooterChar"/>
    <w:uiPriority w:val="99"/>
    <w:unhideWhenUsed/>
    <w:rsid w:val="00900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A54"/>
  </w:style>
  <w:style w:type="character" w:customStyle="1" w:styleId="Heading1Char">
    <w:name w:val="Heading 1 Char"/>
    <w:basedOn w:val="DefaultParagraphFont"/>
    <w:link w:val="Heading1"/>
    <w:uiPriority w:val="9"/>
    <w:rsid w:val="00900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0A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47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2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52F6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D04E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28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283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283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F4"/>
    <w:rPr>
      <w:rFonts w:ascii="Tahoma" w:hAnsi="Tahoma" w:cs="Tahoma"/>
      <w:sz w:val="16"/>
      <w:szCs w:val="16"/>
    </w:rPr>
  </w:style>
  <w:style w:type="character" w:styleId="EndnoteReference">
    <w:name w:val="endnote reference"/>
    <w:basedOn w:val="DefaultParagraphFont"/>
    <w:uiPriority w:val="99"/>
    <w:semiHidden/>
    <w:unhideWhenUsed/>
    <w:rsid w:val="003732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A740E-D63E-4272-B3C7-52B440159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6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Tamari</dc:creator>
  <cp:lastModifiedBy>GDCI</cp:lastModifiedBy>
  <cp:revision>47</cp:revision>
  <cp:lastPrinted>2013-09-09T07:48:00Z</cp:lastPrinted>
  <dcterms:created xsi:type="dcterms:W3CDTF">2013-07-09T18:02:00Z</dcterms:created>
  <dcterms:modified xsi:type="dcterms:W3CDTF">2013-11-18T20:58:00Z</dcterms:modified>
</cp:coreProperties>
</file>